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07D44" w14:textId="475BD356" w:rsidR="007C534E" w:rsidRPr="00700DDD" w:rsidRDefault="00F96418" w:rsidP="00693B15">
      <w:pPr>
        <w:pStyle w:val="Heading1"/>
        <w:spacing w:before="0"/>
        <w:rPr>
          <w:sz w:val="22"/>
          <w:szCs w:val="22"/>
          <w:lang w:val="en-AU"/>
        </w:rPr>
      </w:pPr>
      <w:r w:rsidRPr="00700DDD">
        <w:rPr>
          <w:sz w:val="22"/>
          <w:szCs w:val="22"/>
          <w:lang w:val="en-AU"/>
        </w:rPr>
        <w:t>Management</w:t>
      </w:r>
      <w:r w:rsidR="00E020DA" w:rsidRPr="00700DDD">
        <w:rPr>
          <w:sz w:val="22"/>
          <w:szCs w:val="22"/>
          <w:lang w:val="en-AU"/>
        </w:rPr>
        <w:t xml:space="preserve"> Plan for </w:t>
      </w:r>
      <w:r w:rsidR="00693B15" w:rsidRPr="00700DDD">
        <w:rPr>
          <w:sz w:val="22"/>
          <w:szCs w:val="22"/>
          <w:lang w:val="en-AU"/>
        </w:rPr>
        <w:fldChar w:fldCharType="begin">
          <w:ffData>
            <w:name w:val="Text1"/>
            <w:enabled/>
            <w:calcOnExit w:val="0"/>
            <w:textInput>
              <w:default w:val="[enter Community Garden name]"/>
            </w:textInput>
          </w:ffData>
        </w:fldChar>
      </w:r>
      <w:bookmarkStart w:id="0" w:name="Text1"/>
      <w:r w:rsidR="00693B15" w:rsidRPr="00700DDD">
        <w:rPr>
          <w:sz w:val="22"/>
          <w:szCs w:val="22"/>
          <w:lang w:val="en-AU"/>
        </w:rPr>
        <w:instrText xml:space="preserve"> FORMTEXT </w:instrText>
      </w:r>
      <w:r w:rsidR="00693B15" w:rsidRPr="00700DDD">
        <w:rPr>
          <w:sz w:val="22"/>
          <w:szCs w:val="22"/>
          <w:lang w:val="en-AU"/>
        </w:rPr>
      </w:r>
      <w:r w:rsidR="00693B15" w:rsidRPr="00700DDD">
        <w:rPr>
          <w:sz w:val="22"/>
          <w:szCs w:val="22"/>
          <w:lang w:val="en-AU"/>
        </w:rPr>
        <w:fldChar w:fldCharType="separate"/>
      </w:r>
      <w:r w:rsidR="00693B15" w:rsidRPr="00700DDD">
        <w:rPr>
          <w:noProof/>
          <w:sz w:val="22"/>
          <w:szCs w:val="22"/>
          <w:lang w:val="en-AU"/>
        </w:rPr>
        <w:t>[enter Community Garden name]</w:t>
      </w:r>
      <w:r w:rsidR="00693B15" w:rsidRPr="00700DDD">
        <w:rPr>
          <w:sz w:val="22"/>
          <w:szCs w:val="22"/>
          <w:lang w:val="en-AU"/>
        </w:rPr>
        <w:fldChar w:fldCharType="end"/>
      </w:r>
      <w:bookmarkEnd w:id="0"/>
      <w:r w:rsidR="00E020DA" w:rsidRPr="00700DDD">
        <w:rPr>
          <w:sz w:val="22"/>
          <w:szCs w:val="22"/>
          <w:lang w:val="en-AU"/>
        </w:rPr>
        <w:t xml:space="preserve"> </w:t>
      </w:r>
    </w:p>
    <w:p w14:paraId="5D2B604B" w14:textId="0DC68889" w:rsidR="00F96418" w:rsidRDefault="0076735B" w:rsidP="00A24F6B">
      <w:pPr>
        <w:spacing w:line="240" w:lineRule="auto"/>
        <w:rPr>
          <w:rFonts w:ascii="Arial" w:hAnsi="Arial" w:cs="Arial"/>
          <w:i/>
          <w:color w:val="404040" w:themeColor="text1" w:themeTint="BF"/>
        </w:rPr>
      </w:pPr>
      <w:r w:rsidRPr="00F0072E">
        <w:rPr>
          <w:rFonts w:ascii="Arial" w:hAnsi="Arial" w:cs="Arial"/>
          <w:i/>
          <w:color w:val="404040" w:themeColor="text1" w:themeTint="BF"/>
        </w:rPr>
        <w:t>This template is based</w:t>
      </w:r>
      <w:r w:rsidR="00AC5E8D" w:rsidRPr="00F0072E">
        <w:rPr>
          <w:rFonts w:ascii="Arial" w:hAnsi="Arial" w:cs="Arial"/>
          <w:i/>
          <w:color w:val="404040" w:themeColor="text1" w:themeTint="BF"/>
        </w:rPr>
        <w:t xml:space="preserve"> on a template developed by the Australian City Farms &amp; Community Gardens</w:t>
      </w:r>
      <w:r w:rsidR="00A4166B">
        <w:rPr>
          <w:rFonts w:ascii="Arial" w:hAnsi="Arial" w:cs="Arial"/>
          <w:i/>
          <w:color w:val="404040" w:themeColor="text1" w:themeTint="BF"/>
        </w:rPr>
        <w:t xml:space="preserve"> network</w:t>
      </w:r>
      <w:r w:rsidR="00AC5E8D" w:rsidRPr="00F0072E">
        <w:rPr>
          <w:rFonts w:ascii="Arial" w:hAnsi="Arial" w:cs="Arial"/>
          <w:i/>
          <w:color w:val="404040" w:themeColor="text1" w:themeTint="BF"/>
        </w:rPr>
        <w:t xml:space="preserve">. </w:t>
      </w:r>
      <w:r w:rsidR="00A4166B">
        <w:rPr>
          <w:rFonts w:ascii="Arial" w:hAnsi="Arial" w:cs="Arial"/>
          <w:i/>
          <w:color w:val="404040" w:themeColor="text1" w:themeTint="BF"/>
        </w:rPr>
        <w:t>The</w:t>
      </w:r>
      <w:r w:rsidR="00F0072E" w:rsidRPr="00F0072E">
        <w:rPr>
          <w:rFonts w:ascii="Arial" w:hAnsi="Arial" w:cs="Arial"/>
          <w:i/>
          <w:color w:val="404040" w:themeColor="text1" w:themeTint="BF"/>
        </w:rPr>
        <w:t xml:space="preserve"> grey text in italics includes prompts to help you complete </w:t>
      </w:r>
      <w:r w:rsidR="00F0072E">
        <w:rPr>
          <w:rFonts w:ascii="Arial" w:hAnsi="Arial" w:cs="Arial"/>
          <w:i/>
          <w:color w:val="404040" w:themeColor="text1" w:themeTint="BF"/>
        </w:rPr>
        <w:t>each</w:t>
      </w:r>
      <w:r w:rsidR="00F0072E" w:rsidRPr="00F0072E">
        <w:rPr>
          <w:rFonts w:ascii="Arial" w:hAnsi="Arial" w:cs="Arial"/>
          <w:i/>
          <w:color w:val="404040" w:themeColor="text1" w:themeTint="BF"/>
        </w:rPr>
        <w:t xml:space="preserve"> section. </w:t>
      </w:r>
      <w:r w:rsidR="00AC5E8D" w:rsidRPr="00F0072E">
        <w:rPr>
          <w:rFonts w:ascii="Arial" w:hAnsi="Arial" w:cs="Arial"/>
          <w:i/>
          <w:color w:val="404040" w:themeColor="text1" w:themeTint="BF"/>
        </w:rPr>
        <w:t xml:space="preserve">Please delete </w:t>
      </w:r>
      <w:r w:rsidR="00F0072E" w:rsidRPr="00F0072E">
        <w:rPr>
          <w:rFonts w:ascii="Arial" w:hAnsi="Arial" w:cs="Arial"/>
          <w:i/>
          <w:color w:val="404040" w:themeColor="text1" w:themeTint="BF"/>
        </w:rPr>
        <w:t xml:space="preserve">this text </w:t>
      </w:r>
      <w:r w:rsidR="00AC5E8D" w:rsidRPr="00F0072E">
        <w:rPr>
          <w:rFonts w:ascii="Arial" w:hAnsi="Arial" w:cs="Arial"/>
          <w:i/>
          <w:color w:val="404040" w:themeColor="text1" w:themeTint="BF"/>
        </w:rPr>
        <w:t xml:space="preserve">when you have completed the document. </w:t>
      </w:r>
    </w:p>
    <w:p w14:paraId="126183F5" w14:textId="77777777" w:rsidR="0094526E" w:rsidRPr="00F0072E" w:rsidRDefault="0094526E" w:rsidP="00A24F6B">
      <w:pPr>
        <w:spacing w:line="240" w:lineRule="auto"/>
        <w:rPr>
          <w:rFonts w:ascii="Arial" w:hAnsi="Arial" w:cs="Arial"/>
          <w:i/>
          <w:color w:val="404040" w:themeColor="text1" w:themeTint="BF"/>
        </w:rPr>
      </w:pPr>
    </w:p>
    <w:p w14:paraId="1D14BE4D" w14:textId="56B54415" w:rsidR="00F96418" w:rsidRPr="00700DDD" w:rsidRDefault="00235348" w:rsidP="00A24F6B">
      <w:pPr>
        <w:spacing w:line="240" w:lineRule="auto"/>
        <w:rPr>
          <w:rFonts w:ascii="Arial" w:hAnsi="Arial" w:cs="Arial"/>
          <w:b/>
        </w:rPr>
      </w:pPr>
      <w:r w:rsidRPr="00700DDD">
        <w:rPr>
          <w:rFonts w:ascii="Arial" w:hAnsi="Arial" w:cs="Arial"/>
          <w:b/>
        </w:rPr>
        <w:t xml:space="preserve">1. </w:t>
      </w:r>
      <w:r w:rsidR="00F96418" w:rsidRPr="00700DDD">
        <w:rPr>
          <w:rFonts w:ascii="Arial" w:hAnsi="Arial" w:cs="Arial"/>
          <w:b/>
        </w:rPr>
        <w:t>VISION</w:t>
      </w:r>
    </w:p>
    <w:p w14:paraId="3A770EF3" w14:textId="560A54B3" w:rsidR="00E020DA" w:rsidRPr="00700DDD" w:rsidRDefault="00F96418" w:rsidP="00F96418">
      <w:pPr>
        <w:pStyle w:val="Heading2"/>
        <w:numPr>
          <w:ilvl w:val="0"/>
          <w:numId w:val="0"/>
        </w:numPr>
        <w:ind w:left="284" w:hanging="284"/>
        <w:rPr>
          <w:lang w:val="en-AU"/>
        </w:rPr>
      </w:pPr>
      <w:r w:rsidRPr="00700DDD">
        <w:rPr>
          <w:lang w:val="en-AU"/>
        </w:rPr>
        <w:t>1.1The Purpose of Our Community Garden</w:t>
      </w:r>
    </w:p>
    <w:p w14:paraId="65A11EA8" w14:textId="11AAB2D5" w:rsidR="00F96418" w:rsidRPr="00AE2A90" w:rsidRDefault="00F96418" w:rsidP="00F96418">
      <w:pPr>
        <w:spacing w:line="240" w:lineRule="auto"/>
        <w:rPr>
          <w:rFonts w:ascii="Arial" w:hAnsi="Arial" w:cs="Arial"/>
          <w:i/>
          <w:color w:val="404040" w:themeColor="text1" w:themeTint="BF"/>
        </w:rPr>
      </w:pPr>
      <w:r w:rsidRPr="00AE2A90">
        <w:rPr>
          <w:rFonts w:ascii="Arial" w:hAnsi="Arial" w:cs="Arial"/>
          <w:i/>
          <w:color w:val="404040" w:themeColor="text1" w:themeTint="BF"/>
        </w:rPr>
        <w:t>What role will our community garden play for members, the public and the local government area? State this in general terms.</w:t>
      </w:r>
      <w:bookmarkStart w:id="1" w:name="_GoBack"/>
      <w:bookmarkEnd w:id="1"/>
    </w:p>
    <w:p w14:paraId="133060C2" w14:textId="79260FFB" w:rsidR="00F96418" w:rsidRPr="00700DDD" w:rsidRDefault="00F96418" w:rsidP="00F96418">
      <w:pPr>
        <w:spacing w:line="240" w:lineRule="auto"/>
        <w:rPr>
          <w:rFonts w:ascii="Arial" w:hAnsi="Arial" w:cs="Arial"/>
        </w:rPr>
      </w:pPr>
      <w:r w:rsidRPr="00700DDD">
        <w:rPr>
          <w:rFonts w:ascii="Arial" w:hAnsi="Arial" w:cs="Arial"/>
        </w:rPr>
        <w:t>The purpose of our community garden is …</w:t>
      </w:r>
    </w:p>
    <w:p w14:paraId="2E1CEA81" w14:textId="77777777" w:rsidR="00F95647" w:rsidRPr="00700DDD" w:rsidRDefault="00F95647" w:rsidP="00F95647">
      <w:pPr>
        <w:pStyle w:val="ListParagraph"/>
        <w:spacing w:after="120" w:line="240" w:lineRule="auto"/>
        <w:ind w:left="714"/>
        <w:rPr>
          <w:rFonts w:ascii="Arial" w:hAnsi="Arial" w:cs="Arial"/>
        </w:rPr>
      </w:pPr>
    </w:p>
    <w:p w14:paraId="265D2970" w14:textId="5A097FB5" w:rsidR="007C7A90" w:rsidRPr="00700DDD" w:rsidRDefault="00F96418" w:rsidP="00F96418">
      <w:pPr>
        <w:pStyle w:val="Heading2"/>
        <w:numPr>
          <w:ilvl w:val="1"/>
          <w:numId w:val="17"/>
        </w:numPr>
        <w:rPr>
          <w:lang w:val="en-AU"/>
        </w:rPr>
      </w:pPr>
      <w:r w:rsidRPr="00700DDD">
        <w:rPr>
          <w:lang w:val="en-AU"/>
        </w:rPr>
        <w:t>Our Objectives</w:t>
      </w:r>
    </w:p>
    <w:p w14:paraId="3446FED1" w14:textId="3A846D5E" w:rsidR="00F96418" w:rsidRPr="00AE2A90" w:rsidRDefault="00F96418"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What sort of place will our garden be? What specific things do we hope to accomplish?</w:t>
      </w:r>
      <w:r w:rsidR="0094526E">
        <w:rPr>
          <w:rFonts w:ascii="Arial" w:hAnsi="Arial" w:cs="Arial"/>
          <w:i/>
          <w:color w:val="404040" w:themeColor="text1" w:themeTint="BF"/>
        </w:rPr>
        <w:t xml:space="preserve"> </w:t>
      </w:r>
      <w:r w:rsidRPr="00AE2A90">
        <w:rPr>
          <w:rFonts w:ascii="Arial" w:hAnsi="Arial" w:cs="Arial"/>
          <w:i/>
          <w:color w:val="404040" w:themeColor="text1" w:themeTint="BF"/>
        </w:rPr>
        <w:t>Objectives help us achieve our purpose. They are steps or milestones in moving towards what we plan to accomplish.</w:t>
      </w:r>
    </w:p>
    <w:p w14:paraId="7CFBE232" w14:textId="3131C994" w:rsidR="00F95647" w:rsidRPr="00700DDD" w:rsidRDefault="00F96418" w:rsidP="00F96418">
      <w:pPr>
        <w:spacing w:line="240" w:lineRule="auto"/>
        <w:rPr>
          <w:rFonts w:ascii="Arial" w:hAnsi="Arial" w:cs="Arial"/>
        </w:rPr>
      </w:pPr>
      <w:r w:rsidRPr="00700DDD">
        <w:rPr>
          <w:rFonts w:ascii="Arial" w:hAnsi="Arial" w:cs="Arial"/>
        </w:rPr>
        <w:t>Our objectives for the community garden are:</w:t>
      </w:r>
    </w:p>
    <w:p w14:paraId="66218D46" w14:textId="7926294B" w:rsidR="00F95647" w:rsidRPr="00700DDD" w:rsidRDefault="00F95647" w:rsidP="00F96418">
      <w:pPr>
        <w:spacing w:line="240" w:lineRule="auto"/>
      </w:pPr>
    </w:p>
    <w:p w14:paraId="480B224C" w14:textId="45843CA6" w:rsidR="00F96418" w:rsidRPr="00700DDD" w:rsidRDefault="00235348" w:rsidP="00F96418">
      <w:pPr>
        <w:spacing w:line="240" w:lineRule="auto"/>
        <w:rPr>
          <w:rFonts w:ascii="Arial" w:hAnsi="Arial" w:cs="Arial"/>
          <w:b/>
        </w:rPr>
      </w:pPr>
      <w:r w:rsidRPr="00700DDD">
        <w:rPr>
          <w:rFonts w:ascii="Arial" w:hAnsi="Arial" w:cs="Arial"/>
          <w:b/>
        </w:rPr>
        <w:t xml:space="preserve">2. </w:t>
      </w:r>
      <w:r w:rsidR="00F96418" w:rsidRPr="00700DDD">
        <w:rPr>
          <w:rFonts w:ascii="Arial" w:hAnsi="Arial" w:cs="Arial"/>
          <w:b/>
        </w:rPr>
        <w:t>MANAGEMENT OF THE SITE</w:t>
      </w:r>
    </w:p>
    <w:p w14:paraId="3035B309" w14:textId="0E89EC07" w:rsidR="00E56BB9" w:rsidRPr="00700DDD" w:rsidRDefault="00F96418" w:rsidP="00F96418">
      <w:pPr>
        <w:pStyle w:val="Heading2"/>
        <w:numPr>
          <w:ilvl w:val="1"/>
          <w:numId w:val="18"/>
        </w:numPr>
        <w:rPr>
          <w:lang w:val="en-AU"/>
        </w:rPr>
      </w:pPr>
      <w:r w:rsidRPr="00700DDD">
        <w:rPr>
          <w:lang w:val="en-AU"/>
        </w:rPr>
        <w:t>Managing Waste on Site</w:t>
      </w:r>
    </w:p>
    <w:p w14:paraId="292E97E3" w14:textId="6EBBA980" w:rsidR="00F96418" w:rsidRPr="00AE2A90" w:rsidRDefault="00F96418" w:rsidP="00F96418">
      <w:pPr>
        <w:spacing w:line="240" w:lineRule="auto"/>
        <w:rPr>
          <w:rFonts w:ascii="Arial" w:hAnsi="Arial" w:cs="Arial"/>
          <w:i/>
          <w:color w:val="404040" w:themeColor="text1" w:themeTint="BF"/>
        </w:rPr>
      </w:pPr>
      <w:r w:rsidRPr="00AE2A90">
        <w:rPr>
          <w:rFonts w:ascii="Arial" w:hAnsi="Arial" w:cs="Arial"/>
          <w:i/>
          <w:color w:val="404040" w:themeColor="text1" w:themeTint="BF"/>
        </w:rPr>
        <w:t>Outline how you will manage organic wastes (‘green’ wastes) and other waste materials on-site.</w:t>
      </w:r>
      <w:r w:rsidR="0076735B" w:rsidRPr="00AE2A90">
        <w:rPr>
          <w:rFonts w:ascii="Arial" w:hAnsi="Arial" w:cs="Arial"/>
          <w:i/>
          <w:color w:val="404040" w:themeColor="text1" w:themeTint="BF"/>
        </w:rPr>
        <w:t xml:space="preserve"> </w:t>
      </w:r>
    </w:p>
    <w:p w14:paraId="377ADF89" w14:textId="60F40FEA" w:rsidR="00F95647" w:rsidRPr="00700DDD" w:rsidRDefault="00F96418" w:rsidP="00A24F6B">
      <w:pPr>
        <w:spacing w:line="240" w:lineRule="auto"/>
        <w:rPr>
          <w:rFonts w:ascii="Arial" w:hAnsi="Arial" w:cs="Arial"/>
        </w:rPr>
      </w:pPr>
      <w:r w:rsidRPr="00700DDD">
        <w:rPr>
          <w:rFonts w:ascii="Arial" w:hAnsi="Arial" w:cs="Arial"/>
        </w:rPr>
        <w:t>We will manage organic waste by…</w:t>
      </w:r>
    </w:p>
    <w:p w14:paraId="0E1376F4" w14:textId="77777777" w:rsidR="00F96418" w:rsidRPr="00700DDD" w:rsidRDefault="00F96418" w:rsidP="00A24F6B">
      <w:pPr>
        <w:spacing w:line="240" w:lineRule="auto"/>
        <w:rPr>
          <w:rFonts w:ascii="Arial" w:hAnsi="Arial" w:cs="Arial"/>
        </w:rPr>
      </w:pPr>
    </w:p>
    <w:p w14:paraId="380C66D1" w14:textId="43D29969" w:rsidR="00CC3019" w:rsidRPr="00700DDD" w:rsidRDefault="00F96418" w:rsidP="00F96418">
      <w:pPr>
        <w:pStyle w:val="Heading2"/>
        <w:numPr>
          <w:ilvl w:val="1"/>
          <w:numId w:val="18"/>
        </w:numPr>
        <w:rPr>
          <w:lang w:val="en-AU"/>
        </w:rPr>
      </w:pPr>
      <w:r w:rsidRPr="00700DDD">
        <w:rPr>
          <w:lang w:val="en-AU"/>
        </w:rPr>
        <w:lastRenderedPageBreak/>
        <w:t>Organic Gardening Practices</w:t>
      </w:r>
    </w:p>
    <w:p w14:paraId="31A5B1A6" w14:textId="03C82EA5" w:rsidR="00CC16B6" w:rsidRPr="00AE2A90" w:rsidRDefault="00CC16B6"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 xml:space="preserve">Indicate whether your garden will use organic techniques or leave that decision to individual gardeners. </w:t>
      </w:r>
      <w:r w:rsidR="00F96418" w:rsidRPr="00AE2A90">
        <w:rPr>
          <w:rFonts w:ascii="Arial" w:hAnsi="Arial" w:cs="Arial"/>
          <w:i/>
          <w:color w:val="404040" w:themeColor="text1" w:themeTint="BF"/>
        </w:rPr>
        <w:t xml:space="preserve">Organic gardening techniques avoid the use of synthetic chemical fertilisers, pesticides and herbicides because they require precautions in their application such as wearing protective clothing, applying withholding periods before crops can be eaten and care to avoid spray drift and contamination of rainwater runoff. Organic, botanical chemicals too require care in their application but are considered to pose less danger to gardener and visitor health and safety and to environmental contamination. </w:t>
      </w:r>
    </w:p>
    <w:p w14:paraId="32DF1545" w14:textId="4D51279C" w:rsidR="00CC16B6" w:rsidRPr="00AE2A90" w:rsidRDefault="00CC16B6"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If you elect to use organic gardening practices outlines what these are (e.g. building healthy soil to reduce pest and diseases, use of organic practices such as crop rotation, companion planting, mulching, watering, Integrated Pest Management etc.</w:t>
      </w:r>
      <w:r w:rsidR="00A4166B">
        <w:rPr>
          <w:rFonts w:ascii="Arial" w:hAnsi="Arial" w:cs="Arial"/>
          <w:i/>
          <w:color w:val="404040" w:themeColor="text1" w:themeTint="BF"/>
        </w:rPr>
        <w:t>)</w:t>
      </w:r>
    </w:p>
    <w:p w14:paraId="562EBB37" w14:textId="63E0A119" w:rsidR="00CC16B6" w:rsidRPr="00700DDD" w:rsidRDefault="00CC16B6" w:rsidP="00F96418">
      <w:pPr>
        <w:spacing w:after="120" w:line="240" w:lineRule="auto"/>
        <w:rPr>
          <w:rFonts w:ascii="Arial" w:hAnsi="Arial" w:cs="Arial"/>
        </w:rPr>
      </w:pPr>
      <w:r w:rsidRPr="00700DDD">
        <w:rPr>
          <w:rFonts w:ascii="Arial" w:hAnsi="Arial" w:cs="Arial"/>
        </w:rPr>
        <w:t>Our community garden will…</w:t>
      </w:r>
    </w:p>
    <w:p w14:paraId="4ED1241C" w14:textId="0B02C295" w:rsidR="00F95647" w:rsidRPr="00700DDD" w:rsidRDefault="00F95647" w:rsidP="00CC16B6">
      <w:pPr>
        <w:pStyle w:val="ListParagraph"/>
        <w:spacing w:after="120" w:line="240" w:lineRule="auto"/>
        <w:ind w:left="0"/>
        <w:rPr>
          <w:rFonts w:ascii="Arial" w:hAnsi="Arial" w:cs="Arial"/>
        </w:rPr>
      </w:pPr>
    </w:p>
    <w:p w14:paraId="03EF8FFF" w14:textId="77777777" w:rsidR="00CC16B6" w:rsidRPr="00700DDD" w:rsidRDefault="00CC16B6" w:rsidP="00CC16B6">
      <w:pPr>
        <w:pStyle w:val="ListParagraph"/>
        <w:spacing w:after="120" w:line="240" w:lineRule="auto"/>
        <w:ind w:left="0"/>
        <w:rPr>
          <w:rFonts w:ascii="Arial" w:hAnsi="Arial" w:cs="Arial"/>
        </w:rPr>
      </w:pPr>
    </w:p>
    <w:p w14:paraId="48632B40" w14:textId="4B2E4CC1" w:rsidR="00A416A2" w:rsidRPr="00700DDD" w:rsidRDefault="00CC16B6" w:rsidP="00CC16B6">
      <w:pPr>
        <w:pStyle w:val="Heading2"/>
        <w:numPr>
          <w:ilvl w:val="0"/>
          <w:numId w:val="0"/>
        </w:numPr>
        <w:ind w:left="284" w:hanging="284"/>
        <w:rPr>
          <w:lang w:val="en-AU"/>
        </w:rPr>
      </w:pPr>
      <w:r w:rsidRPr="00700DDD">
        <w:rPr>
          <w:lang w:val="en-AU"/>
        </w:rPr>
        <w:t xml:space="preserve">2.3 Water Management </w:t>
      </w:r>
    </w:p>
    <w:p w14:paraId="64B40AF9" w14:textId="731D5167" w:rsidR="00CC16B6" w:rsidRPr="00AE2A90" w:rsidRDefault="00CC16B6"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Outline how we would prevent runoff and fertilisers flowing onto neighbouring properties or into adjacent waterways.</w:t>
      </w:r>
      <w:r w:rsidR="0094526E">
        <w:rPr>
          <w:rFonts w:ascii="Arial" w:hAnsi="Arial" w:cs="Arial"/>
          <w:i/>
          <w:color w:val="404040" w:themeColor="text1" w:themeTint="BF"/>
        </w:rPr>
        <w:t xml:space="preserve"> </w:t>
      </w:r>
      <w:r w:rsidRPr="00AE2A90">
        <w:rPr>
          <w:rFonts w:ascii="Arial" w:hAnsi="Arial" w:cs="Arial"/>
          <w:i/>
          <w:color w:val="404040" w:themeColor="text1" w:themeTint="BF"/>
        </w:rPr>
        <w:t>How would we harvest, store and use rainwater for irrigation?</w:t>
      </w:r>
    </w:p>
    <w:p w14:paraId="14F8508E" w14:textId="62400D7E" w:rsidR="00CC16B6" w:rsidRPr="00700DDD" w:rsidRDefault="00CC16B6" w:rsidP="00CC16B6">
      <w:pPr>
        <w:spacing w:after="120" w:line="240" w:lineRule="auto"/>
        <w:rPr>
          <w:rFonts w:ascii="Arial" w:hAnsi="Arial" w:cs="Arial"/>
        </w:rPr>
      </w:pPr>
      <w:r w:rsidRPr="00700DDD">
        <w:rPr>
          <w:rFonts w:ascii="Arial" w:hAnsi="Arial" w:cs="Arial"/>
        </w:rPr>
        <w:t>Our garden will…</w:t>
      </w:r>
    </w:p>
    <w:p w14:paraId="271A83F1" w14:textId="77777777" w:rsidR="00CC16B6" w:rsidRPr="00700DDD" w:rsidRDefault="00CC16B6" w:rsidP="00F96418">
      <w:pPr>
        <w:spacing w:after="120" w:line="240" w:lineRule="auto"/>
        <w:rPr>
          <w:rFonts w:ascii="Arial" w:hAnsi="Arial" w:cs="Arial"/>
        </w:rPr>
      </w:pPr>
    </w:p>
    <w:p w14:paraId="58A20D1E" w14:textId="77777777" w:rsidR="00F95647" w:rsidRPr="00700DDD" w:rsidRDefault="00F95647" w:rsidP="00F95647">
      <w:pPr>
        <w:pStyle w:val="ListParagraph"/>
        <w:spacing w:after="120" w:line="240" w:lineRule="auto"/>
        <w:ind w:left="714"/>
        <w:rPr>
          <w:rFonts w:ascii="Arial" w:hAnsi="Arial" w:cs="Arial"/>
        </w:rPr>
      </w:pPr>
    </w:p>
    <w:p w14:paraId="5BDE1422" w14:textId="1B3FEDEC" w:rsidR="00A416A2" w:rsidRPr="00700DDD" w:rsidRDefault="00CC16B6" w:rsidP="00CC16B6">
      <w:pPr>
        <w:pStyle w:val="Heading2"/>
        <w:numPr>
          <w:ilvl w:val="0"/>
          <w:numId w:val="0"/>
        </w:numPr>
        <w:ind w:left="284" w:hanging="284"/>
        <w:rPr>
          <w:lang w:val="en-AU"/>
        </w:rPr>
      </w:pPr>
      <w:r w:rsidRPr="00700DDD">
        <w:rPr>
          <w:lang w:val="en-AU"/>
        </w:rPr>
        <w:t>2.4 Use of Sustainable Materials on Site</w:t>
      </w:r>
    </w:p>
    <w:p w14:paraId="6563299A" w14:textId="77777777" w:rsidR="00CC16B6" w:rsidRPr="00AE2A90" w:rsidRDefault="00CC16B6"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Outline the types of materials you will use for construction and how we will store these materials safely on site.</w:t>
      </w:r>
    </w:p>
    <w:p w14:paraId="2F09D2DD" w14:textId="14F52366" w:rsidR="00CC16B6" w:rsidRPr="00700DDD" w:rsidRDefault="00CC16B6" w:rsidP="00A24F6B">
      <w:pPr>
        <w:spacing w:line="240" w:lineRule="auto"/>
        <w:rPr>
          <w:rFonts w:ascii="Arial" w:hAnsi="Arial" w:cs="Arial"/>
        </w:rPr>
      </w:pPr>
      <w:r w:rsidRPr="00700DDD">
        <w:rPr>
          <w:rFonts w:ascii="Arial" w:hAnsi="Arial" w:cs="Arial"/>
        </w:rPr>
        <w:t>Our group will use the following materials…</w:t>
      </w:r>
    </w:p>
    <w:p w14:paraId="20193FC6" w14:textId="77777777" w:rsidR="00F95647" w:rsidRPr="00700DDD" w:rsidRDefault="00F95647" w:rsidP="00A24F6B">
      <w:pPr>
        <w:spacing w:line="240" w:lineRule="auto"/>
        <w:rPr>
          <w:rFonts w:ascii="Arial" w:hAnsi="Arial" w:cs="Arial"/>
        </w:rPr>
      </w:pPr>
    </w:p>
    <w:p w14:paraId="03B042DC" w14:textId="43B0C193" w:rsidR="003C6DD0" w:rsidRPr="00700DDD" w:rsidRDefault="00CC16B6" w:rsidP="00CC16B6">
      <w:pPr>
        <w:pStyle w:val="Heading2"/>
        <w:numPr>
          <w:ilvl w:val="0"/>
          <w:numId w:val="0"/>
        </w:numPr>
        <w:tabs>
          <w:tab w:val="left" w:pos="426"/>
        </w:tabs>
        <w:ind w:left="284" w:hanging="284"/>
        <w:rPr>
          <w:lang w:val="en-AU"/>
        </w:rPr>
      </w:pPr>
      <w:r w:rsidRPr="00700DDD">
        <w:rPr>
          <w:lang w:val="en-AU"/>
        </w:rPr>
        <w:t>2.5 Garden Tools and Storage</w:t>
      </w:r>
    </w:p>
    <w:p w14:paraId="2A41C58D" w14:textId="70DAA5C1" w:rsidR="00C6305A" w:rsidRPr="00AE2A90" w:rsidRDefault="00CC16B6" w:rsidP="00CC16B6">
      <w:pPr>
        <w:spacing w:line="240" w:lineRule="auto"/>
        <w:rPr>
          <w:rFonts w:ascii="Arial" w:hAnsi="Arial" w:cs="Arial"/>
          <w:i/>
          <w:color w:val="404040" w:themeColor="text1" w:themeTint="BF"/>
        </w:rPr>
      </w:pPr>
      <w:r w:rsidRPr="00AE2A90">
        <w:rPr>
          <w:rFonts w:ascii="Arial" w:hAnsi="Arial" w:cs="Arial"/>
          <w:i/>
          <w:color w:val="404040" w:themeColor="text1" w:themeTint="BF"/>
        </w:rPr>
        <w:t>Outline how you will store and maintain garden tools and equipment on site.</w:t>
      </w:r>
    </w:p>
    <w:p w14:paraId="0F15D3BA" w14:textId="3F44E303" w:rsidR="00CC16B6" w:rsidRPr="00700DDD" w:rsidRDefault="00CC16B6" w:rsidP="00F96418">
      <w:pPr>
        <w:spacing w:line="20" w:lineRule="atLeast"/>
        <w:rPr>
          <w:rFonts w:ascii="Arial" w:hAnsi="Arial" w:cs="Arial"/>
        </w:rPr>
      </w:pPr>
      <w:r w:rsidRPr="00700DDD">
        <w:rPr>
          <w:rFonts w:ascii="Arial" w:hAnsi="Arial" w:cs="Arial"/>
        </w:rPr>
        <w:t xml:space="preserve">We will store tools </w:t>
      </w:r>
      <w:r w:rsidR="006E6883" w:rsidRPr="00700DDD">
        <w:rPr>
          <w:rFonts w:ascii="Arial" w:hAnsi="Arial" w:cs="Arial"/>
        </w:rPr>
        <w:t>and equipment</w:t>
      </w:r>
      <w:r w:rsidRPr="00700DDD">
        <w:rPr>
          <w:rFonts w:ascii="Arial" w:hAnsi="Arial" w:cs="Arial"/>
        </w:rPr>
        <w:t>…</w:t>
      </w:r>
    </w:p>
    <w:p w14:paraId="38448A7D" w14:textId="77777777" w:rsidR="00F95647" w:rsidRPr="00700DDD" w:rsidRDefault="00F95647" w:rsidP="00F95647">
      <w:pPr>
        <w:pStyle w:val="ListParagraph"/>
        <w:spacing w:after="120" w:line="20" w:lineRule="atLeast"/>
        <w:ind w:left="714"/>
        <w:rPr>
          <w:rFonts w:ascii="Arial" w:hAnsi="Arial" w:cs="Arial"/>
        </w:rPr>
      </w:pPr>
    </w:p>
    <w:p w14:paraId="3881C1B4" w14:textId="4E9601C2" w:rsidR="00C6305A" w:rsidRPr="00700DDD" w:rsidRDefault="00473FED" w:rsidP="00473FED">
      <w:pPr>
        <w:pStyle w:val="Heading2"/>
        <w:numPr>
          <w:ilvl w:val="0"/>
          <w:numId w:val="0"/>
        </w:numPr>
        <w:ind w:left="284" w:hanging="284"/>
        <w:rPr>
          <w:lang w:val="en-AU"/>
        </w:rPr>
      </w:pPr>
      <w:r w:rsidRPr="00700DDD">
        <w:rPr>
          <w:lang w:val="en-AU"/>
        </w:rPr>
        <w:t>2.6 Site Safety</w:t>
      </w:r>
    </w:p>
    <w:p w14:paraId="713A619E" w14:textId="4C8C16D4" w:rsidR="00473FED" w:rsidRPr="00AE2A90" w:rsidRDefault="00473FED"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How will we cover safety within the member induction process? Will we document any accidents on-site? How will we communicate any day-to-day safety issues on site?</w:t>
      </w:r>
      <w:r w:rsidR="0094526E">
        <w:rPr>
          <w:rFonts w:ascii="Arial" w:hAnsi="Arial" w:cs="Arial"/>
          <w:i/>
          <w:color w:val="404040" w:themeColor="text1" w:themeTint="BF"/>
        </w:rPr>
        <w:t xml:space="preserve"> </w:t>
      </w:r>
      <w:r w:rsidRPr="00AE2A90">
        <w:rPr>
          <w:rFonts w:ascii="Arial" w:hAnsi="Arial" w:cs="Arial"/>
          <w:i/>
          <w:color w:val="404040" w:themeColor="text1" w:themeTint="BF"/>
        </w:rPr>
        <w:t>(see Australian City Farms and Community Garden Network fact sheet on safety in the garden) How will we store materials on-site (including solid and liquid composts, tools, building materials)?</w:t>
      </w:r>
    </w:p>
    <w:p w14:paraId="59412E06" w14:textId="3C4CF671" w:rsidR="007C7A90" w:rsidRPr="00700DDD" w:rsidRDefault="0013259E" w:rsidP="00473FED">
      <w:pPr>
        <w:spacing w:after="120" w:line="240" w:lineRule="auto"/>
        <w:rPr>
          <w:rFonts w:ascii="Arial" w:hAnsi="Arial" w:cs="Arial"/>
        </w:rPr>
      </w:pPr>
      <w:r w:rsidRPr="00700DDD">
        <w:rPr>
          <w:rFonts w:ascii="Arial" w:hAnsi="Arial" w:cs="Arial"/>
        </w:rPr>
        <w:t>Site safety will be managed…</w:t>
      </w:r>
    </w:p>
    <w:p w14:paraId="1F3B40CE" w14:textId="77777777" w:rsidR="00473FED" w:rsidRPr="00700DDD" w:rsidRDefault="00473FED" w:rsidP="00473FED">
      <w:pPr>
        <w:pStyle w:val="ListParagraph"/>
        <w:spacing w:after="120" w:line="20" w:lineRule="atLeast"/>
        <w:ind w:left="714"/>
        <w:rPr>
          <w:rFonts w:ascii="Arial" w:hAnsi="Arial" w:cs="Arial"/>
        </w:rPr>
      </w:pPr>
    </w:p>
    <w:p w14:paraId="3F31D3D0" w14:textId="23ECC377" w:rsidR="00473FED" w:rsidRPr="00700DDD" w:rsidRDefault="00473FED" w:rsidP="00473FED">
      <w:pPr>
        <w:pStyle w:val="Heading2"/>
        <w:numPr>
          <w:ilvl w:val="0"/>
          <w:numId w:val="0"/>
        </w:numPr>
        <w:ind w:left="284" w:hanging="284"/>
        <w:rPr>
          <w:lang w:val="en-AU"/>
        </w:rPr>
      </w:pPr>
      <w:r w:rsidRPr="00700DDD">
        <w:rPr>
          <w:lang w:val="en-AU"/>
        </w:rPr>
        <w:t>2.7 Allocation of Plots</w:t>
      </w:r>
    </w:p>
    <w:p w14:paraId="53680380" w14:textId="5EF69B28" w:rsidR="00473FED" w:rsidRPr="00AE2A90" w:rsidRDefault="00473FED"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Who can have a plot? (Plots or allotments are areas allocated for gardening by individuals, families, groups of friends, schools). How do members apply for a plot? How do we allocate plots? Do members complete introductory workshops and working bees before being allocated a plot? How does a member forfeit their plot?</w:t>
      </w:r>
      <w:r w:rsidR="0094526E">
        <w:rPr>
          <w:rFonts w:ascii="Arial" w:hAnsi="Arial" w:cs="Arial"/>
          <w:i/>
          <w:color w:val="404040" w:themeColor="text1" w:themeTint="BF"/>
        </w:rPr>
        <w:t xml:space="preserve"> </w:t>
      </w:r>
      <w:r w:rsidRPr="00AE2A90">
        <w:rPr>
          <w:rFonts w:ascii="Arial" w:hAnsi="Arial" w:cs="Arial"/>
          <w:i/>
          <w:color w:val="404040" w:themeColor="text1" w:themeTint="BF"/>
        </w:rPr>
        <w:t>How long can a pl</w:t>
      </w:r>
      <w:r w:rsidR="0094526E">
        <w:rPr>
          <w:rFonts w:ascii="Arial" w:hAnsi="Arial" w:cs="Arial"/>
          <w:i/>
          <w:color w:val="404040" w:themeColor="text1" w:themeTint="BF"/>
        </w:rPr>
        <w:t xml:space="preserve">ot be retained while in disuse? </w:t>
      </w:r>
      <w:r w:rsidRPr="00AE2A90">
        <w:rPr>
          <w:rFonts w:ascii="Arial" w:hAnsi="Arial" w:cs="Arial"/>
          <w:i/>
          <w:color w:val="404040" w:themeColor="text1" w:themeTint="BF"/>
        </w:rPr>
        <w:t>Does a plot holder need to be involved in the maintenance of shared garden areas and infrastructure? Will we start a waiting list for plots?</w:t>
      </w:r>
    </w:p>
    <w:p w14:paraId="4CE71351" w14:textId="208C8505" w:rsidR="00473FED" w:rsidRPr="00700DDD" w:rsidRDefault="00473FED" w:rsidP="00473FED">
      <w:pPr>
        <w:spacing w:after="120" w:line="240" w:lineRule="auto"/>
        <w:rPr>
          <w:rFonts w:ascii="Arial" w:hAnsi="Arial" w:cs="Arial"/>
        </w:rPr>
      </w:pPr>
      <w:r w:rsidRPr="00700DDD">
        <w:rPr>
          <w:rFonts w:ascii="Arial" w:hAnsi="Arial" w:cs="Arial"/>
        </w:rPr>
        <w:t xml:space="preserve">Plots will be allocated </w:t>
      </w:r>
      <w:r w:rsidR="0094526E">
        <w:rPr>
          <w:rFonts w:ascii="Arial" w:hAnsi="Arial" w:cs="Arial"/>
        </w:rPr>
        <w:t>by</w:t>
      </w:r>
      <w:r w:rsidRPr="00700DDD">
        <w:rPr>
          <w:rFonts w:ascii="Arial" w:hAnsi="Arial" w:cs="Arial"/>
        </w:rPr>
        <w:t>…</w:t>
      </w:r>
    </w:p>
    <w:p w14:paraId="1CCCFDC5" w14:textId="77777777" w:rsidR="00473FED" w:rsidRPr="00700DDD" w:rsidRDefault="00473FED" w:rsidP="00473FED">
      <w:pPr>
        <w:pStyle w:val="ListParagraph"/>
        <w:spacing w:after="120" w:line="20" w:lineRule="atLeast"/>
        <w:ind w:left="714"/>
        <w:rPr>
          <w:rFonts w:ascii="Arial" w:hAnsi="Arial" w:cs="Arial"/>
        </w:rPr>
      </w:pPr>
    </w:p>
    <w:p w14:paraId="7F3040C2" w14:textId="16BF8B21" w:rsidR="00473FED" w:rsidRPr="00700DDD" w:rsidRDefault="00473FED" w:rsidP="00473FED">
      <w:pPr>
        <w:pStyle w:val="Heading2"/>
        <w:numPr>
          <w:ilvl w:val="0"/>
          <w:numId w:val="0"/>
        </w:numPr>
        <w:ind w:left="284" w:hanging="284"/>
        <w:rPr>
          <w:lang w:val="en-AU"/>
        </w:rPr>
      </w:pPr>
      <w:r w:rsidRPr="00700DDD">
        <w:rPr>
          <w:lang w:val="en-AU"/>
        </w:rPr>
        <w:t>2.8 Management of Shared Area</w:t>
      </w:r>
    </w:p>
    <w:p w14:paraId="00814811" w14:textId="44806331" w:rsidR="00473FED" w:rsidRPr="00AE2A90" w:rsidRDefault="00473FED"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Will we set up teams to manage specific areas and tasks in the shared areas? How often will we have working bees? Will we have a roster of tasks to maintain shared gardening areas and garden infrastructure such as paths, compost, structures, garden beds etc</w:t>
      </w:r>
      <w:r w:rsidR="00AE2A90">
        <w:rPr>
          <w:rFonts w:ascii="Arial" w:hAnsi="Arial" w:cs="Arial"/>
          <w:i/>
          <w:color w:val="404040" w:themeColor="text1" w:themeTint="BF"/>
        </w:rPr>
        <w:t>.</w:t>
      </w:r>
      <w:r w:rsidRPr="00AE2A90">
        <w:rPr>
          <w:rFonts w:ascii="Arial" w:hAnsi="Arial" w:cs="Arial"/>
          <w:i/>
          <w:color w:val="404040" w:themeColor="text1" w:themeTint="BF"/>
        </w:rPr>
        <w:t>?</w:t>
      </w:r>
    </w:p>
    <w:p w14:paraId="0CAFAACA" w14:textId="653ACB13" w:rsidR="00473FED" w:rsidRPr="00700DDD" w:rsidRDefault="00473FED" w:rsidP="00473FED">
      <w:pPr>
        <w:spacing w:after="120" w:line="240" w:lineRule="auto"/>
        <w:rPr>
          <w:rFonts w:ascii="Arial" w:hAnsi="Arial" w:cs="Arial"/>
        </w:rPr>
      </w:pPr>
      <w:r w:rsidRPr="00700DDD">
        <w:rPr>
          <w:rFonts w:ascii="Arial" w:hAnsi="Arial" w:cs="Arial"/>
        </w:rPr>
        <w:t>Shared areas will be managed…</w:t>
      </w:r>
    </w:p>
    <w:p w14:paraId="7C558339" w14:textId="295EEBD6" w:rsidR="00473FED" w:rsidRPr="00700DDD" w:rsidRDefault="00AE2A90" w:rsidP="00AE2A90">
      <w:pPr>
        <w:tabs>
          <w:tab w:val="left" w:pos="1350"/>
        </w:tabs>
      </w:pPr>
      <w:r>
        <w:tab/>
      </w:r>
    </w:p>
    <w:p w14:paraId="6B5D7899" w14:textId="2DCD69F1" w:rsidR="00473FED" w:rsidRPr="0094526E" w:rsidRDefault="00235348" w:rsidP="0094526E">
      <w:pPr>
        <w:spacing w:line="240" w:lineRule="auto"/>
        <w:rPr>
          <w:rFonts w:ascii="Arial" w:hAnsi="Arial" w:cs="Arial"/>
          <w:b/>
        </w:rPr>
      </w:pPr>
      <w:r w:rsidRPr="00700DDD">
        <w:rPr>
          <w:rFonts w:ascii="Arial" w:hAnsi="Arial" w:cs="Arial"/>
          <w:b/>
        </w:rPr>
        <w:t xml:space="preserve">3. </w:t>
      </w:r>
      <w:r w:rsidR="00473FED" w:rsidRPr="00700DDD">
        <w:rPr>
          <w:rFonts w:ascii="Arial" w:hAnsi="Arial" w:cs="Arial"/>
          <w:b/>
        </w:rPr>
        <w:t>MANAGEMENT STRUCTURE</w:t>
      </w:r>
    </w:p>
    <w:p w14:paraId="3DD30063" w14:textId="1D9C58AE" w:rsidR="00CE6DB9" w:rsidRPr="00700DDD" w:rsidRDefault="000F5C6E" w:rsidP="00CE6DB9">
      <w:pPr>
        <w:pStyle w:val="Heading2"/>
        <w:numPr>
          <w:ilvl w:val="0"/>
          <w:numId w:val="0"/>
        </w:numPr>
        <w:ind w:left="284" w:hanging="284"/>
        <w:rPr>
          <w:lang w:val="en-AU"/>
        </w:rPr>
      </w:pPr>
      <w:r w:rsidRPr="00700DDD">
        <w:rPr>
          <w:lang w:val="en-AU"/>
        </w:rPr>
        <w:t>3.1</w:t>
      </w:r>
      <w:r w:rsidR="00CE6DB9" w:rsidRPr="00700DDD">
        <w:rPr>
          <w:lang w:val="en-AU"/>
        </w:rPr>
        <w:t xml:space="preserve"> </w:t>
      </w:r>
      <w:r w:rsidRPr="00700DDD">
        <w:rPr>
          <w:lang w:val="en-AU"/>
        </w:rPr>
        <w:t>Garden Management and Insurance</w:t>
      </w:r>
    </w:p>
    <w:p w14:paraId="3B3ABAD6" w14:textId="7712FF22" w:rsidR="00CE6DB9" w:rsidRPr="0094526E" w:rsidRDefault="00CE6DB9" w:rsidP="0094526E">
      <w:pPr>
        <w:spacing w:line="240" w:lineRule="auto"/>
        <w:rPr>
          <w:rFonts w:ascii="Arial" w:hAnsi="Arial" w:cs="Arial"/>
          <w:i/>
          <w:color w:val="404040" w:themeColor="text1" w:themeTint="BF"/>
        </w:rPr>
      </w:pPr>
      <w:r w:rsidRPr="00AE2A90">
        <w:rPr>
          <w:rFonts w:ascii="Arial" w:hAnsi="Arial" w:cs="Arial"/>
          <w:i/>
          <w:color w:val="404040" w:themeColor="text1" w:themeTint="BF"/>
        </w:rPr>
        <w:t xml:space="preserve">How will the community garden be managed? </w:t>
      </w:r>
      <w:r w:rsidR="00FC50EF" w:rsidRPr="00AE2A90">
        <w:rPr>
          <w:rFonts w:ascii="Arial" w:hAnsi="Arial" w:cs="Arial"/>
          <w:i/>
          <w:color w:val="404040" w:themeColor="text1" w:themeTint="BF"/>
        </w:rPr>
        <w:t>Will we become an incorporated body? Will we seek sponsorship</w:t>
      </w:r>
      <w:r w:rsidRPr="00AE2A90">
        <w:rPr>
          <w:rFonts w:ascii="Arial" w:hAnsi="Arial" w:cs="Arial"/>
          <w:i/>
          <w:color w:val="404040" w:themeColor="text1" w:themeTint="BF"/>
        </w:rPr>
        <w:t xml:space="preserve"> by an</w:t>
      </w:r>
      <w:r w:rsidR="00FC50EF" w:rsidRPr="00AE2A90">
        <w:rPr>
          <w:rFonts w:ascii="Arial" w:hAnsi="Arial" w:cs="Arial"/>
          <w:i/>
          <w:color w:val="404040" w:themeColor="text1" w:themeTint="BF"/>
        </w:rPr>
        <w:t xml:space="preserve"> incorporated body? Will we be m</w:t>
      </w:r>
      <w:r w:rsidRPr="00AE2A90">
        <w:rPr>
          <w:rFonts w:ascii="Arial" w:hAnsi="Arial" w:cs="Arial"/>
          <w:i/>
          <w:color w:val="404040" w:themeColor="text1" w:themeTint="BF"/>
        </w:rPr>
        <w:t xml:space="preserve">anaged by </w:t>
      </w:r>
      <w:r w:rsidR="00FC50EF" w:rsidRPr="00AE2A90">
        <w:rPr>
          <w:rFonts w:ascii="Arial" w:hAnsi="Arial" w:cs="Arial"/>
          <w:i/>
          <w:color w:val="404040" w:themeColor="text1" w:themeTint="BF"/>
        </w:rPr>
        <w:t>a school or local organi</w:t>
      </w:r>
      <w:r w:rsidR="00FC50EF" w:rsidRPr="00AE2A90">
        <w:rPr>
          <w:rFonts w:ascii="Arial" w:hAnsi="Arial" w:cs="Arial"/>
          <w:i/>
          <w:color w:val="404040" w:themeColor="text1" w:themeTint="BF"/>
        </w:rPr>
        <w:lastRenderedPageBreak/>
        <w:t>sation?</w:t>
      </w:r>
      <w:r w:rsidR="000F5C6E" w:rsidRPr="00AE2A90">
        <w:rPr>
          <w:rFonts w:ascii="Arial" w:hAnsi="Arial" w:cs="Arial"/>
          <w:i/>
          <w:color w:val="404040" w:themeColor="text1" w:themeTint="BF"/>
        </w:rPr>
        <w:t xml:space="preserve"> Indicate how you will cover insurance requirements. All community gardens are required to hold Public Liability Insurance before they can obtain a lease or license for use of Council Land. This may be available through an auspicing organization, the Adelaide and Mount Lofty </w:t>
      </w:r>
      <w:r w:rsidR="00700DDD" w:rsidRPr="00AE2A90">
        <w:rPr>
          <w:rFonts w:ascii="Arial" w:hAnsi="Arial" w:cs="Arial"/>
          <w:i/>
          <w:color w:val="404040" w:themeColor="text1" w:themeTint="BF"/>
        </w:rPr>
        <w:t>R</w:t>
      </w:r>
      <w:r w:rsidR="000F5C6E" w:rsidRPr="00AE2A90">
        <w:rPr>
          <w:rFonts w:ascii="Arial" w:hAnsi="Arial" w:cs="Arial"/>
          <w:i/>
          <w:color w:val="404040" w:themeColor="text1" w:themeTint="BF"/>
        </w:rPr>
        <w:t>anges Natural Resources Management Board or Garden Club</w:t>
      </w:r>
      <w:r w:rsidR="003B0F4D" w:rsidRPr="00AE2A90">
        <w:rPr>
          <w:rFonts w:ascii="Arial" w:hAnsi="Arial" w:cs="Arial"/>
          <w:i/>
          <w:color w:val="404040" w:themeColor="text1" w:themeTint="BF"/>
        </w:rPr>
        <w:t>s of Australia.</w:t>
      </w:r>
    </w:p>
    <w:p w14:paraId="594A591D" w14:textId="2AF4AEB3" w:rsidR="00CE6DB9" w:rsidRDefault="00054363" w:rsidP="00CE6DB9">
      <w:pPr>
        <w:spacing w:after="120" w:line="20" w:lineRule="atLeast"/>
        <w:rPr>
          <w:rFonts w:ascii="Arial" w:hAnsi="Arial" w:cs="Arial"/>
        </w:rPr>
      </w:pPr>
      <w:r w:rsidRPr="00700DDD">
        <w:rPr>
          <w:rFonts w:ascii="Arial" w:hAnsi="Arial" w:cs="Arial"/>
        </w:rPr>
        <w:t>The Community garden will be managed by…</w:t>
      </w:r>
    </w:p>
    <w:p w14:paraId="07DEDBFA" w14:textId="15FF579E" w:rsidR="00A4166B" w:rsidRDefault="00A4166B" w:rsidP="00CE6DB9">
      <w:pPr>
        <w:spacing w:after="120" w:line="20" w:lineRule="atLeast"/>
        <w:rPr>
          <w:rFonts w:ascii="Arial" w:hAnsi="Arial" w:cs="Arial"/>
        </w:rPr>
      </w:pPr>
    </w:p>
    <w:p w14:paraId="06A498CD" w14:textId="77777777" w:rsidR="00CE6DB9" w:rsidRPr="00A4166B" w:rsidRDefault="00CE6DB9" w:rsidP="00A4166B">
      <w:pPr>
        <w:spacing w:after="120" w:line="20" w:lineRule="atLeast"/>
        <w:rPr>
          <w:rFonts w:ascii="Arial" w:hAnsi="Arial" w:cs="Arial"/>
        </w:rPr>
      </w:pPr>
    </w:p>
    <w:p w14:paraId="7BE86ABB" w14:textId="4CEE8DB8" w:rsidR="00473FED" w:rsidRPr="00700DDD" w:rsidRDefault="000F5C6E" w:rsidP="00473FED">
      <w:pPr>
        <w:pStyle w:val="Heading2"/>
        <w:numPr>
          <w:ilvl w:val="0"/>
          <w:numId w:val="0"/>
        </w:numPr>
        <w:ind w:left="284" w:hanging="284"/>
        <w:rPr>
          <w:lang w:val="en-AU"/>
        </w:rPr>
      </w:pPr>
      <w:r w:rsidRPr="00700DDD">
        <w:rPr>
          <w:lang w:val="en-AU"/>
        </w:rPr>
        <w:t>3.2</w:t>
      </w:r>
      <w:r w:rsidR="00235348" w:rsidRPr="00700DDD">
        <w:rPr>
          <w:lang w:val="en-AU"/>
        </w:rPr>
        <w:t xml:space="preserve"> Roles in the Garden</w:t>
      </w:r>
    </w:p>
    <w:p w14:paraId="4B3666EE" w14:textId="620FA383" w:rsidR="00CE6DB9" w:rsidRPr="00AE2A90" w:rsidRDefault="00235348"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 xml:space="preserve">What roles are useful in making our community operate effectively? </w:t>
      </w:r>
      <w:r w:rsidR="00054363" w:rsidRPr="00AE2A90">
        <w:rPr>
          <w:rFonts w:ascii="Arial" w:hAnsi="Arial" w:cs="Arial"/>
          <w:i/>
          <w:color w:val="404040" w:themeColor="text1" w:themeTint="BF"/>
        </w:rPr>
        <w:t xml:space="preserve">Think about how to spread the load amongst the group to ensure nobody is overloaded with work. </w:t>
      </w:r>
      <w:r w:rsidR="0018522A" w:rsidRPr="00AE2A90">
        <w:rPr>
          <w:rFonts w:ascii="Arial" w:hAnsi="Arial" w:cs="Arial"/>
          <w:i/>
          <w:color w:val="404040" w:themeColor="text1" w:themeTint="BF"/>
        </w:rPr>
        <w:t xml:space="preserve">You can modify the table below or delete if not needed. </w:t>
      </w:r>
      <w:r w:rsidR="00054363" w:rsidRPr="00AE2A90">
        <w:rPr>
          <w:rFonts w:ascii="Arial" w:hAnsi="Arial" w:cs="Arial"/>
          <w:i/>
          <w:color w:val="404040" w:themeColor="text1" w:themeTint="BF"/>
        </w:rPr>
        <w:t>Who will be in your management team? (incorporated groups are required to have a coordinator/chair, secretary, treasurer, public officer, committee members)</w:t>
      </w:r>
      <w:r w:rsidR="0094526E">
        <w:rPr>
          <w:rFonts w:ascii="Arial" w:hAnsi="Arial" w:cs="Arial"/>
          <w:i/>
          <w:color w:val="404040" w:themeColor="text1" w:themeTint="BF"/>
        </w:rPr>
        <w:t xml:space="preserve"> </w:t>
      </w:r>
      <w:r w:rsidR="00054363" w:rsidRPr="00AE2A90">
        <w:rPr>
          <w:rFonts w:ascii="Arial" w:hAnsi="Arial" w:cs="Arial"/>
          <w:i/>
          <w:color w:val="404040" w:themeColor="text1" w:themeTint="BF"/>
        </w:rPr>
        <w:t>What other roles will be required? (e.g. membership coordinator, social organiser, working bee organiser, compost coordinator)</w:t>
      </w:r>
    </w:p>
    <w:p w14:paraId="008103BC" w14:textId="37C6FC2D" w:rsidR="00473FED" w:rsidRPr="00700DDD" w:rsidRDefault="00054363" w:rsidP="00473FED">
      <w:pPr>
        <w:spacing w:after="120" w:line="240" w:lineRule="auto"/>
        <w:rPr>
          <w:rFonts w:ascii="Arial" w:hAnsi="Arial" w:cs="Arial"/>
        </w:rPr>
      </w:pPr>
      <w:r w:rsidRPr="00700DDD">
        <w:rPr>
          <w:rFonts w:ascii="Arial" w:hAnsi="Arial" w:cs="Arial"/>
        </w:rPr>
        <w:t>The key roles in our community garden group are…</w:t>
      </w:r>
    </w:p>
    <w:p w14:paraId="65B04E7D" w14:textId="77777777" w:rsidR="00054363" w:rsidRPr="00700DDD" w:rsidRDefault="00054363" w:rsidP="00054363">
      <w:pPr>
        <w:spacing w:after="120" w:line="240" w:lineRule="auto"/>
        <w:rPr>
          <w:rFonts w:ascii="Arial" w:hAnsi="Arial" w:cs="Arial"/>
          <w:i/>
          <w:color w:val="4F6228" w:themeColor="accent3" w:themeShade="80"/>
          <w:sz w:val="20"/>
          <w:szCs w:val="20"/>
        </w:rPr>
      </w:pPr>
    </w:p>
    <w:tbl>
      <w:tblPr>
        <w:tblStyle w:val="TableGrid"/>
        <w:tblW w:w="9634" w:type="dxa"/>
        <w:tblLook w:val="04A0" w:firstRow="1" w:lastRow="0" w:firstColumn="1" w:lastColumn="0" w:noHBand="0" w:noVBand="1"/>
      </w:tblPr>
      <w:tblGrid>
        <w:gridCol w:w="2405"/>
        <w:gridCol w:w="4394"/>
        <w:gridCol w:w="2835"/>
      </w:tblGrid>
      <w:tr w:rsidR="00054363" w:rsidRPr="00700DDD" w14:paraId="4C8DFE1F" w14:textId="77777777" w:rsidTr="0094526E">
        <w:tc>
          <w:tcPr>
            <w:tcW w:w="2405" w:type="dxa"/>
            <w:shd w:val="clear" w:color="auto" w:fill="D9D9D9" w:themeFill="background1" w:themeFillShade="D9"/>
          </w:tcPr>
          <w:p w14:paraId="0FA02E46" w14:textId="140FDF1E" w:rsidR="00054363" w:rsidRPr="00700DDD" w:rsidRDefault="00054363" w:rsidP="000640A1">
            <w:pPr>
              <w:spacing w:after="120"/>
              <w:rPr>
                <w:rFonts w:ascii="Arial" w:hAnsi="Arial" w:cs="Arial"/>
                <w:b/>
                <w:sz w:val="20"/>
                <w:szCs w:val="20"/>
              </w:rPr>
            </w:pPr>
            <w:r w:rsidRPr="00700DDD">
              <w:rPr>
                <w:rFonts w:ascii="Arial" w:hAnsi="Arial" w:cs="Arial"/>
                <w:b/>
                <w:sz w:val="20"/>
                <w:szCs w:val="20"/>
              </w:rPr>
              <w:t>Role</w:t>
            </w:r>
          </w:p>
        </w:tc>
        <w:tc>
          <w:tcPr>
            <w:tcW w:w="4394" w:type="dxa"/>
            <w:shd w:val="clear" w:color="auto" w:fill="D9D9D9" w:themeFill="background1" w:themeFillShade="D9"/>
          </w:tcPr>
          <w:p w14:paraId="0F1BE629" w14:textId="46800880" w:rsidR="00054363" w:rsidRPr="00700DDD" w:rsidRDefault="00054363" w:rsidP="000640A1">
            <w:pPr>
              <w:spacing w:after="120"/>
              <w:rPr>
                <w:rFonts w:ascii="Arial" w:hAnsi="Arial" w:cs="Arial"/>
                <w:b/>
                <w:sz w:val="20"/>
                <w:szCs w:val="20"/>
              </w:rPr>
            </w:pPr>
            <w:r w:rsidRPr="00700DDD">
              <w:rPr>
                <w:rFonts w:ascii="Arial" w:hAnsi="Arial" w:cs="Arial"/>
                <w:b/>
                <w:sz w:val="20"/>
                <w:szCs w:val="20"/>
              </w:rPr>
              <w:t>Functions</w:t>
            </w:r>
          </w:p>
        </w:tc>
        <w:tc>
          <w:tcPr>
            <w:tcW w:w="2835" w:type="dxa"/>
            <w:shd w:val="clear" w:color="auto" w:fill="D9D9D9" w:themeFill="background1" w:themeFillShade="D9"/>
          </w:tcPr>
          <w:p w14:paraId="3C59653F" w14:textId="1991D552" w:rsidR="00054363" w:rsidRPr="00700DDD" w:rsidRDefault="0018522A" w:rsidP="000640A1">
            <w:pPr>
              <w:spacing w:after="120"/>
              <w:rPr>
                <w:rFonts w:ascii="Arial" w:hAnsi="Arial" w:cs="Arial"/>
                <w:b/>
                <w:sz w:val="20"/>
                <w:szCs w:val="20"/>
              </w:rPr>
            </w:pPr>
            <w:r w:rsidRPr="00700DDD">
              <w:rPr>
                <w:rFonts w:ascii="Arial" w:hAnsi="Arial" w:cs="Arial"/>
                <w:b/>
                <w:sz w:val="20"/>
                <w:szCs w:val="20"/>
              </w:rPr>
              <w:t>Person Responsible</w:t>
            </w:r>
          </w:p>
        </w:tc>
      </w:tr>
      <w:tr w:rsidR="00054363" w:rsidRPr="00700DDD" w14:paraId="43170BC2" w14:textId="77777777" w:rsidTr="0094526E">
        <w:tc>
          <w:tcPr>
            <w:tcW w:w="2405" w:type="dxa"/>
          </w:tcPr>
          <w:p w14:paraId="37BFEE2C" w14:textId="7DEB6B13" w:rsidR="00054363" w:rsidRPr="00700DDD" w:rsidRDefault="00054363" w:rsidP="000640A1">
            <w:pPr>
              <w:spacing w:after="120"/>
              <w:rPr>
                <w:rFonts w:ascii="Arial" w:hAnsi="Arial" w:cs="Arial"/>
                <w:sz w:val="20"/>
                <w:szCs w:val="20"/>
              </w:rPr>
            </w:pPr>
            <w:r w:rsidRPr="00700DDD">
              <w:rPr>
                <w:rFonts w:ascii="Arial" w:hAnsi="Arial" w:cs="Arial"/>
                <w:sz w:val="20"/>
                <w:szCs w:val="20"/>
              </w:rPr>
              <w:t>Coordinator/Chair</w:t>
            </w:r>
          </w:p>
        </w:tc>
        <w:tc>
          <w:tcPr>
            <w:tcW w:w="4394" w:type="dxa"/>
          </w:tcPr>
          <w:p w14:paraId="5920E2E0" w14:textId="050851C4" w:rsidR="00054363" w:rsidRPr="00700DDD" w:rsidRDefault="0018522A" w:rsidP="000640A1">
            <w:pPr>
              <w:spacing w:after="120"/>
              <w:rPr>
                <w:rFonts w:ascii="Arial" w:hAnsi="Arial" w:cs="Arial"/>
                <w:sz w:val="20"/>
                <w:szCs w:val="20"/>
              </w:rPr>
            </w:pPr>
            <w:r w:rsidRPr="00700DDD">
              <w:rPr>
                <w:rFonts w:ascii="Arial" w:hAnsi="Arial" w:cs="Arial"/>
                <w:sz w:val="20"/>
                <w:szCs w:val="20"/>
              </w:rPr>
              <w:t>Responsible for the agreed development of the community garden and its effective operation</w:t>
            </w:r>
            <w:r w:rsidR="0013259E" w:rsidRPr="00700DDD">
              <w:rPr>
                <w:rFonts w:ascii="Arial" w:hAnsi="Arial" w:cs="Arial"/>
                <w:sz w:val="20"/>
                <w:szCs w:val="20"/>
              </w:rPr>
              <w:t>. This role is required for incorporated groups.</w:t>
            </w:r>
          </w:p>
        </w:tc>
        <w:tc>
          <w:tcPr>
            <w:tcW w:w="2835" w:type="dxa"/>
          </w:tcPr>
          <w:p w14:paraId="5DACA3DC" w14:textId="77777777" w:rsidR="00054363" w:rsidRPr="00700DDD" w:rsidRDefault="00054363" w:rsidP="000640A1">
            <w:pPr>
              <w:spacing w:after="120"/>
              <w:rPr>
                <w:rFonts w:ascii="Arial" w:hAnsi="Arial" w:cs="Arial"/>
                <w:sz w:val="20"/>
                <w:szCs w:val="20"/>
              </w:rPr>
            </w:pPr>
          </w:p>
        </w:tc>
      </w:tr>
      <w:tr w:rsidR="00054363" w:rsidRPr="00700DDD" w14:paraId="75AA91A7" w14:textId="77777777" w:rsidTr="0094526E">
        <w:tc>
          <w:tcPr>
            <w:tcW w:w="2405" w:type="dxa"/>
          </w:tcPr>
          <w:p w14:paraId="662AED56" w14:textId="67D4B044" w:rsidR="00054363" w:rsidRPr="00700DDD" w:rsidRDefault="0018522A" w:rsidP="000640A1">
            <w:pPr>
              <w:spacing w:after="120"/>
              <w:rPr>
                <w:rFonts w:ascii="Arial" w:hAnsi="Arial" w:cs="Arial"/>
                <w:sz w:val="20"/>
                <w:szCs w:val="20"/>
              </w:rPr>
            </w:pPr>
            <w:r w:rsidRPr="00700DDD">
              <w:rPr>
                <w:rFonts w:ascii="Arial" w:hAnsi="Arial" w:cs="Arial"/>
                <w:sz w:val="20"/>
                <w:szCs w:val="20"/>
              </w:rPr>
              <w:t>Secretary</w:t>
            </w:r>
          </w:p>
        </w:tc>
        <w:tc>
          <w:tcPr>
            <w:tcW w:w="4394" w:type="dxa"/>
          </w:tcPr>
          <w:p w14:paraId="17DFF09C" w14:textId="4E227C70" w:rsidR="00054363" w:rsidRPr="00700DDD" w:rsidRDefault="0018522A" w:rsidP="000640A1">
            <w:pPr>
              <w:spacing w:after="120"/>
              <w:rPr>
                <w:rFonts w:ascii="Arial" w:hAnsi="Arial" w:cs="Arial"/>
                <w:sz w:val="20"/>
                <w:szCs w:val="20"/>
              </w:rPr>
            </w:pPr>
            <w:r w:rsidRPr="00700DDD">
              <w:rPr>
                <w:rFonts w:ascii="Arial" w:hAnsi="Arial" w:cs="Arial"/>
                <w:sz w:val="20"/>
                <w:szCs w:val="20"/>
              </w:rPr>
              <w:t>Organises meetings, keeps records, manages correspondence</w:t>
            </w:r>
            <w:r w:rsidR="0013259E" w:rsidRPr="00700DDD">
              <w:rPr>
                <w:rFonts w:ascii="Arial" w:hAnsi="Arial" w:cs="Arial"/>
                <w:sz w:val="20"/>
                <w:szCs w:val="20"/>
              </w:rPr>
              <w:t>. This role is required for incorporated groups.</w:t>
            </w:r>
          </w:p>
        </w:tc>
        <w:tc>
          <w:tcPr>
            <w:tcW w:w="2835" w:type="dxa"/>
          </w:tcPr>
          <w:p w14:paraId="051E4786" w14:textId="77777777" w:rsidR="00054363" w:rsidRPr="00700DDD" w:rsidRDefault="00054363" w:rsidP="000640A1">
            <w:pPr>
              <w:spacing w:after="120"/>
              <w:rPr>
                <w:rFonts w:ascii="Arial" w:hAnsi="Arial" w:cs="Arial"/>
                <w:sz w:val="20"/>
                <w:szCs w:val="20"/>
              </w:rPr>
            </w:pPr>
          </w:p>
        </w:tc>
      </w:tr>
      <w:tr w:rsidR="00054363" w:rsidRPr="00700DDD" w14:paraId="62C78AC1" w14:textId="77777777" w:rsidTr="0094526E">
        <w:tc>
          <w:tcPr>
            <w:tcW w:w="2405" w:type="dxa"/>
          </w:tcPr>
          <w:p w14:paraId="2BA2B9CB" w14:textId="3EE07A05" w:rsidR="00054363" w:rsidRPr="00700DDD" w:rsidRDefault="0018522A" w:rsidP="000640A1">
            <w:pPr>
              <w:spacing w:after="120"/>
              <w:rPr>
                <w:rFonts w:ascii="Arial" w:hAnsi="Arial" w:cs="Arial"/>
                <w:sz w:val="20"/>
                <w:szCs w:val="20"/>
              </w:rPr>
            </w:pPr>
            <w:r w:rsidRPr="00700DDD">
              <w:rPr>
                <w:rFonts w:ascii="Arial" w:hAnsi="Arial" w:cs="Arial"/>
                <w:sz w:val="20"/>
                <w:szCs w:val="20"/>
              </w:rPr>
              <w:t>Treasurer</w:t>
            </w:r>
          </w:p>
        </w:tc>
        <w:tc>
          <w:tcPr>
            <w:tcW w:w="4394" w:type="dxa"/>
          </w:tcPr>
          <w:p w14:paraId="68EA198C" w14:textId="77777777" w:rsidR="00054363" w:rsidRPr="00700DDD" w:rsidRDefault="0018522A" w:rsidP="000640A1">
            <w:pPr>
              <w:spacing w:after="120"/>
              <w:rPr>
                <w:rFonts w:ascii="Arial" w:hAnsi="Arial" w:cs="Arial"/>
                <w:sz w:val="20"/>
                <w:szCs w:val="20"/>
              </w:rPr>
            </w:pPr>
            <w:r w:rsidRPr="00700DDD">
              <w:rPr>
                <w:rFonts w:ascii="Arial" w:hAnsi="Arial" w:cs="Arial"/>
                <w:sz w:val="20"/>
                <w:szCs w:val="20"/>
              </w:rPr>
              <w:t>Manages community garden funds, banking and payments, management of grant funds, produces balance sheets of incoming and outgoing funds</w:t>
            </w:r>
          </w:p>
          <w:p w14:paraId="1CBE599F" w14:textId="5DDC0E1A" w:rsidR="0018522A" w:rsidRPr="00700DDD" w:rsidRDefault="0018522A" w:rsidP="000640A1">
            <w:pPr>
              <w:spacing w:after="120"/>
              <w:rPr>
                <w:rFonts w:ascii="Arial" w:hAnsi="Arial" w:cs="Arial"/>
                <w:sz w:val="20"/>
                <w:szCs w:val="20"/>
              </w:rPr>
            </w:pPr>
            <w:r w:rsidRPr="00700DDD">
              <w:rPr>
                <w:rFonts w:ascii="Arial" w:hAnsi="Arial" w:cs="Arial"/>
                <w:sz w:val="20"/>
                <w:szCs w:val="20"/>
              </w:rPr>
              <w:t>Produces annual reports for meeting, for the annual general meeting and reporting to the state government authority that administers community organisations</w:t>
            </w:r>
            <w:r w:rsidR="0013259E" w:rsidRPr="00700DDD">
              <w:rPr>
                <w:rFonts w:ascii="Arial" w:hAnsi="Arial" w:cs="Arial"/>
                <w:sz w:val="20"/>
                <w:szCs w:val="20"/>
              </w:rPr>
              <w:t>. This role is required for incorporated groups.</w:t>
            </w:r>
          </w:p>
        </w:tc>
        <w:tc>
          <w:tcPr>
            <w:tcW w:w="2835" w:type="dxa"/>
          </w:tcPr>
          <w:p w14:paraId="4D80D711" w14:textId="77777777" w:rsidR="00054363" w:rsidRPr="00700DDD" w:rsidRDefault="00054363" w:rsidP="000640A1">
            <w:pPr>
              <w:spacing w:after="120"/>
              <w:rPr>
                <w:rFonts w:ascii="Arial" w:hAnsi="Arial" w:cs="Arial"/>
                <w:sz w:val="20"/>
                <w:szCs w:val="20"/>
              </w:rPr>
            </w:pPr>
          </w:p>
        </w:tc>
      </w:tr>
      <w:tr w:rsidR="00054363" w:rsidRPr="00700DDD" w14:paraId="6A4A9CEE" w14:textId="77777777" w:rsidTr="0094526E">
        <w:tc>
          <w:tcPr>
            <w:tcW w:w="2405" w:type="dxa"/>
          </w:tcPr>
          <w:p w14:paraId="1C22F751" w14:textId="0FFA0F76" w:rsidR="00054363" w:rsidRPr="00700DDD" w:rsidRDefault="0018522A" w:rsidP="000640A1">
            <w:pPr>
              <w:spacing w:after="120"/>
              <w:rPr>
                <w:rFonts w:ascii="Arial" w:hAnsi="Arial" w:cs="Arial"/>
                <w:sz w:val="20"/>
                <w:szCs w:val="20"/>
              </w:rPr>
            </w:pPr>
            <w:r w:rsidRPr="00700DDD">
              <w:rPr>
                <w:rFonts w:ascii="Arial" w:hAnsi="Arial" w:cs="Arial"/>
                <w:sz w:val="20"/>
                <w:szCs w:val="20"/>
              </w:rPr>
              <w:t>Public Officer</w:t>
            </w:r>
          </w:p>
        </w:tc>
        <w:tc>
          <w:tcPr>
            <w:tcW w:w="4394" w:type="dxa"/>
          </w:tcPr>
          <w:p w14:paraId="047692CE" w14:textId="68326E49" w:rsidR="00054363" w:rsidRPr="00700DDD" w:rsidRDefault="0018522A" w:rsidP="000640A1">
            <w:pPr>
              <w:spacing w:after="120"/>
              <w:rPr>
                <w:rFonts w:ascii="Arial" w:hAnsi="Arial" w:cs="Arial"/>
                <w:sz w:val="20"/>
                <w:szCs w:val="20"/>
              </w:rPr>
            </w:pPr>
            <w:r w:rsidRPr="00700DDD">
              <w:rPr>
                <w:rFonts w:ascii="Arial" w:hAnsi="Arial" w:cs="Arial"/>
                <w:sz w:val="20"/>
                <w:szCs w:val="20"/>
              </w:rPr>
              <w:t>A role called for when incorporating, the public officer is a signatory for the association and a contact for official business</w:t>
            </w:r>
            <w:r w:rsidR="0013259E" w:rsidRPr="00700DDD">
              <w:rPr>
                <w:rFonts w:ascii="Arial" w:hAnsi="Arial" w:cs="Arial"/>
                <w:sz w:val="20"/>
                <w:szCs w:val="20"/>
              </w:rPr>
              <w:t>. This role is required for incorporated groups.</w:t>
            </w:r>
          </w:p>
        </w:tc>
        <w:tc>
          <w:tcPr>
            <w:tcW w:w="2835" w:type="dxa"/>
          </w:tcPr>
          <w:p w14:paraId="53EA9B09" w14:textId="77777777" w:rsidR="00054363" w:rsidRPr="00700DDD" w:rsidRDefault="00054363" w:rsidP="000640A1">
            <w:pPr>
              <w:spacing w:after="120"/>
              <w:rPr>
                <w:rFonts w:ascii="Arial" w:hAnsi="Arial" w:cs="Arial"/>
                <w:sz w:val="20"/>
                <w:szCs w:val="20"/>
              </w:rPr>
            </w:pPr>
          </w:p>
        </w:tc>
      </w:tr>
      <w:tr w:rsidR="0018522A" w:rsidRPr="00700DDD" w14:paraId="18D547CF" w14:textId="77777777" w:rsidTr="0094526E">
        <w:tc>
          <w:tcPr>
            <w:tcW w:w="2405" w:type="dxa"/>
          </w:tcPr>
          <w:p w14:paraId="27BFF051" w14:textId="0AD3DBB8" w:rsidR="0018522A" w:rsidRPr="00700DDD" w:rsidRDefault="0018522A" w:rsidP="000640A1">
            <w:pPr>
              <w:spacing w:after="120"/>
              <w:rPr>
                <w:rFonts w:ascii="Arial" w:hAnsi="Arial" w:cs="Arial"/>
                <w:sz w:val="20"/>
                <w:szCs w:val="20"/>
              </w:rPr>
            </w:pPr>
            <w:r w:rsidRPr="00700DDD">
              <w:rPr>
                <w:rFonts w:ascii="Arial" w:hAnsi="Arial" w:cs="Arial"/>
                <w:sz w:val="20"/>
                <w:szCs w:val="20"/>
              </w:rPr>
              <w:lastRenderedPageBreak/>
              <w:t>Membership Coordinator</w:t>
            </w:r>
            <w:r w:rsidR="0013259E" w:rsidRPr="00700DDD">
              <w:rPr>
                <w:rFonts w:ascii="Arial" w:hAnsi="Arial" w:cs="Arial"/>
                <w:sz w:val="20"/>
                <w:szCs w:val="20"/>
              </w:rPr>
              <w:t xml:space="preserve"> (optional)</w:t>
            </w:r>
          </w:p>
        </w:tc>
        <w:tc>
          <w:tcPr>
            <w:tcW w:w="4394" w:type="dxa"/>
          </w:tcPr>
          <w:p w14:paraId="0973234E" w14:textId="27EFABFD" w:rsidR="0018522A" w:rsidRPr="00700DDD" w:rsidRDefault="0018522A" w:rsidP="000640A1">
            <w:pPr>
              <w:spacing w:after="120"/>
              <w:rPr>
                <w:rFonts w:ascii="Arial" w:hAnsi="Arial" w:cs="Arial"/>
                <w:sz w:val="20"/>
                <w:szCs w:val="20"/>
              </w:rPr>
            </w:pPr>
            <w:r w:rsidRPr="00700DDD">
              <w:rPr>
                <w:rFonts w:ascii="Arial" w:hAnsi="Arial" w:cs="Arial"/>
                <w:sz w:val="20"/>
                <w:szCs w:val="20"/>
              </w:rPr>
              <w:t>Maintains register of members, informs members when their membership is due for renewal, organizes inductions for new members. Helps with communication between members.</w:t>
            </w:r>
          </w:p>
        </w:tc>
        <w:tc>
          <w:tcPr>
            <w:tcW w:w="2835" w:type="dxa"/>
          </w:tcPr>
          <w:p w14:paraId="211E0C94" w14:textId="77777777" w:rsidR="0018522A" w:rsidRPr="00700DDD" w:rsidRDefault="0018522A" w:rsidP="000640A1">
            <w:pPr>
              <w:spacing w:after="120"/>
              <w:rPr>
                <w:rFonts w:ascii="Arial" w:hAnsi="Arial" w:cs="Arial"/>
                <w:sz w:val="20"/>
                <w:szCs w:val="20"/>
              </w:rPr>
            </w:pPr>
          </w:p>
        </w:tc>
      </w:tr>
      <w:tr w:rsidR="00054363" w:rsidRPr="00700DDD" w14:paraId="17EEF9A9" w14:textId="77777777" w:rsidTr="0094526E">
        <w:tc>
          <w:tcPr>
            <w:tcW w:w="2405" w:type="dxa"/>
          </w:tcPr>
          <w:p w14:paraId="4B734F8B" w14:textId="5F9DF28A" w:rsidR="00054363" w:rsidRPr="00700DDD" w:rsidRDefault="0018522A" w:rsidP="000640A1">
            <w:pPr>
              <w:spacing w:after="120"/>
              <w:rPr>
                <w:rFonts w:ascii="Arial" w:hAnsi="Arial" w:cs="Arial"/>
                <w:sz w:val="20"/>
                <w:szCs w:val="20"/>
              </w:rPr>
            </w:pPr>
            <w:r w:rsidRPr="00700DDD">
              <w:rPr>
                <w:rFonts w:ascii="Arial" w:hAnsi="Arial" w:cs="Arial"/>
                <w:sz w:val="20"/>
                <w:szCs w:val="20"/>
              </w:rPr>
              <w:t>Council Liaison Person (optional)</w:t>
            </w:r>
          </w:p>
        </w:tc>
        <w:tc>
          <w:tcPr>
            <w:tcW w:w="4394" w:type="dxa"/>
          </w:tcPr>
          <w:p w14:paraId="21BF75B8" w14:textId="48CF55EC" w:rsidR="00054363" w:rsidRPr="00700DDD" w:rsidRDefault="0018522A" w:rsidP="000640A1">
            <w:pPr>
              <w:spacing w:after="120"/>
              <w:rPr>
                <w:rFonts w:ascii="Arial" w:hAnsi="Arial" w:cs="Arial"/>
                <w:sz w:val="20"/>
                <w:szCs w:val="20"/>
              </w:rPr>
            </w:pPr>
            <w:r w:rsidRPr="00700DDD">
              <w:rPr>
                <w:rFonts w:ascii="Arial" w:hAnsi="Arial" w:cs="Arial"/>
                <w:sz w:val="20"/>
                <w:szCs w:val="20"/>
              </w:rPr>
              <w:t>Communication and negotiation. Passing information back and forth between the community garden group and Council. This could be a separate role or undertaken by the coordinator/chair.</w:t>
            </w:r>
          </w:p>
        </w:tc>
        <w:tc>
          <w:tcPr>
            <w:tcW w:w="2835" w:type="dxa"/>
          </w:tcPr>
          <w:p w14:paraId="4913CEBD" w14:textId="77777777" w:rsidR="00054363" w:rsidRPr="00700DDD" w:rsidRDefault="00054363" w:rsidP="000640A1">
            <w:pPr>
              <w:spacing w:after="120"/>
              <w:rPr>
                <w:rFonts w:ascii="Arial" w:hAnsi="Arial" w:cs="Arial"/>
                <w:sz w:val="20"/>
                <w:szCs w:val="20"/>
              </w:rPr>
            </w:pPr>
          </w:p>
        </w:tc>
      </w:tr>
      <w:tr w:rsidR="00054363" w:rsidRPr="00700DDD" w14:paraId="565393A8" w14:textId="77777777" w:rsidTr="0094526E">
        <w:tc>
          <w:tcPr>
            <w:tcW w:w="2405" w:type="dxa"/>
          </w:tcPr>
          <w:p w14:paraId="45EC896F" w14:textId="141D1CF1" w:rsidR="00054363" w:rsidRPr="00700DDD" w:rsidRDefault="0018522A" w:rsidP="000640A1">
            <w:pPr>
              <w:spacing w:after="120"/>
              <w:rPr>
                <w:rFonts w:ascii="Arial" w:hAnsi="Arial" w:cs="Arial"/>
                <w:sz w:val="20"/>
                <w:szCs w:val="20"/>
              </w:rPr>
            </w:pPr>
            <w:r w:rsidRPr="00700DDD">
              <w:rPr>
                <w:rFonts w:ascii="Arial" w:hAnsi="Arial" w:cs="Arial"/>
                <w:sz w:val="20"/>
                <w:szCs w:val="20"/>
              </w:rPr>
              <w:t>Social Organiser</w:t>
            </w:r>
            <w:r w:rsidR="0013259E" w:rsidRPr="00700DDD">
              <w:rPr>
                <w:rFonts w:ascii="Arial" w:hAnsi="Arial" w:cs="Arial"/>
                <w:sz w:val="20"/>
                <w:szCs w:val="20"/>
              </w:rPr>
              <w:t xml:space="preserve"> (optional)</w:t>
            </w:r>
          </w:p>
        </w:tc>
        <w:tc>
          <w:tcPr>
            <w:tcW w:w="4394" w:type="dxa"/>
          </w:tcPr>
          <w:p w14:paraId="1E613447" w14:textId="3F332866" w:rsidR="00054363" w:rsidRPr="00700DDD" w:rsidRDefault="0018522A" w:rsidP="000640A1">
            <w:pPr>
              <w:spacing w:after="120"/>
              <w:rPr>
                <w:rFonts w:ascii="Arial" w:hAnsi="Arial" w:cs="Arial"/>
                <w:sz w:val="20"/>
                <w:szCs w:val="20"/>
              </w:rPr>
            </w:pPr>
            <w:r w:rsidRPr="00700DDD">
              <w:rPr>
                <w:rFonts w:ascii="Arial" w:hAnsi="Arial" w:cs="Arial"/>
                <w:sz w:val="20"/>
                <w:szCs w:val="20"/>
              </w:rPr>
              <w:t>Plans and organizes social activities such as shared meals in the garden or seasonal celebrations</w:t>
            </w:r>
          </w:p>
        </w:tc>
        <w:tc>
          <w:tcPr>
            <w:tcW w:w="2835" w:type="dxa"/>
          </w:tcPr>
          <w:p w14:paraId="121F502D" w14:textId="77777777" w:rsidR="00054363" w:rsidRPr="00700DDD" w:rsidRDefault="00054363" w:rsidP="000640A1">
            <w:pPr>
              <w:spacing w:after="120"/>
              <w:rPr>
                <w:rFonts w:ascii="Arial" w:hAnsi="Arial" w:cs="Arial"/>
                <w:sz w:val="20"/>
                <w:szCs w:val="20"/>
              </w:rPr>
            </w:pPr>
          </w:p>
        </w:tc>
      </w:tr>
      <w:tr w:rsidR="00054363" w:rsidRPr="00700DDD" w14:paraId="49256AC8" w14:textId="77777777" w:rsidTr="0094526E">
        <w:tc>
          <w:tcPr>
            <w:tcW w:w="2405" w:type="dxa"/>
          </w:tcPr>
          <w:p w14:paraId="5F546E8B" w14:textId="7CC9D07E" w:rsidR="00054363" w:rsidRPr="00700DDD" w:rsidRDefault="0018522A" w:rsidP="000640A1">
            <w:pPr>
              <w:spacing w:after="120"/>
              <w:rPr>
                <w:rFonts w:ascii="Arial" w:hAnsi="Arial" w:cs="Arial"/>
                <w:sz w:val="20"/>
                <w:szCs w:val="20"/>
              </w:rPr>
            </w:pPr>
            <w:r w:rsidRPr="00700DDD">
              <w:rPr>
                <w:rFonts w:ascii="Arial" w:hAnsi="Arial" w:cs="Arial"/>
                <w:sz w:val="20"/>
                <w:szCs w:val="20"/>
              </w:rPr>
              <w:t>Compost Coordinator</w:t>
            </w:r>
            <w:r w:rsidR="0013259E" w:rsidRPr="00700DDD">
              <w:rPr>
                <w:rFonts w:ascii="Arial" w:hAnsi="Arial" w:cs="Arial"/>
                <w:sz w:val="20"/>
                <w:szCs w:val="20"/>
              </w:rPr>
              <w:t xml:space="preserve"> (optional)</w:t>
            </w:r>
          </w:p>
        </w:tc>
        <w:tc>
          <w:tcPr>
            <w:tcW w:w="4394" w:type="dxa"/>
          </w:tcPr>
          <w:p w14:paraId="4521B485" w14:textId="49DB7818" w:rsidR="00054363" w:rsidRPr="00700DDD" w:rsidRDefault="0018522A" w:rsidP="008476CE">
            <w:pPr>
              <w:spacing w:after="120"/>
              <w:rPr>
                <w:rFonts w:ascii="Arial" w:hAnsi="Arial" w:cs="Arial"/>
                <w:sz w:val="20"/>
                <w:szCs w:val="20"/>
              </w:rPr>
            </w:pPr>
            <w:r w:rsidRPr="00700DDD">
              <w:rPr>
                <w:rFonts w:ascii="Arial" w:hAnsi="Arial" w:cs="Arial"/>
                <w:sz w:val="20"/>
                <w:szCs w:val="20"/>
              </w:rPr>
              <w:t>You may like to dedicate one person to overseeing the compost</w:t>
            </w:r>
            <w:r w:rsidR="008476CE" w:rsidRPr="00700DDD">
              <w:rPr>
                <w:rFonts w:ascii="Arial" w:hAnsi="Arial" w:cs="Arial"/>
                <w:sz w:val="20"/>
                <w:szCs w:val="20"/>
              </w:rPr>
              <w:t xml:space="preserve"> and/work farm. Includes</w:t>
            </w:r>
            <w:r w:rsidRPr="00700DDD">
              <w:rPr>
                <w:rFonts w:ascii="Arial" w:hAnsi="Arial" w:cs="Arial"/>
                <w:sz w:val="20"/>
                <w:szCs w:val="20"/>
              </w:rPr>
              <w:t xml:space="preserve"> monitoring the compost and training others in how to use it</w:t>
            </w:r>
            <w:r w:rsidR="008476CE" w:rsidRPr="00700DDD">
              <w:rPr>
                <w:rFonts w:ascii="Arial" w:hAnsi="Arial" w:cs="Arial"/>
                <w:sz w:val="20"/>
                <w:szCs w:val="20"/>
              </w:rPr>
              <w:t xml:space="preserve"> properly</w:t>
            </w:r>
            <w:r w:rsidRPr="00700DDD">
              <w:rPr>
                <w:rFonts w:ascii="Arial" w:hAnsi="Arial" w:cs="Arial"/>
                <w:sz w:val="20"/>
                <w:szCs w:val="20"/>
              </w:rPr>
              <w:t>.</w:t>
            </w:r>
          </w:p>
        </w:tc>
        <w:tc>
          <w:tcPr>
            <w:tcW w:w="2835" w:type="dxa"/>
          </w:tcPr>
          <w:p w14:paraId="39172CFB" w14:textId="77777777" w:rsidR="00054363" w:rsidRPr="00700DDD" w:rsidRDefault="00054363" w:rsidP="000640A1">
            <w:pPr>
              <w:spacing w:after="120"/>
              <w:rPr>
                <w:rFonts w:ascii="Arial" w:hAnsi="Arial" w:cs="Arial"/>
                <w:sz w:val="20"/>
                <w:szCs w:val="20"/>
              </w:rPr>
            </w:pPr>
          </w:p>
        </w:tc>
      </w:tr>
      <w:tr w:rsidR="00054363" w:rsidRPr="00700DDD" w14:paraId="03D21629" w14:textId="77777777" w:rsidTr="0094526E">
        <w:tc>
          <w:tcPr>
            <w:tcW w:w="2405" w:type="dxa"/>
          </w:tcPr>
          <w:p w14:paraId="3B7E4D14" w14:textId="604A2520" w:rsidR="00054363" w:rsidRPr="00700DDD" w:rsidRDefault="0013259E" w:rsidP="0013259E">
            <w:pPr>
              <w:spacing w:after="120"/>
              <w:rPr>
                <w:rFonts w:ascii="Arial" w:hAnsi="Arial" w:cs="Arial"/>
                <w:sz w:val="20"/>
                <w:szCs w:val="20"/>
              </w:rPr>
            </w:pPr>
            <w:r w:rsidRPr="00700DDD">
              <w:rPr>
                <w:rFonts w:ascii="Arial" w:hAnsi="Arial" w:cs="Arial"/>
                <w:sz w:val="20"/>
                <w:szCs w:val="20"/>
              </w:rPr>
              <w:t>Shared G</w:t>
            </w:r>
            <w:r w:rsidR="008476CE" w:rsidRPr="00700DDD">
              <w:rPr>
                <w:rFonts w:ascii="Arial" w:hAnsi="Arial" w:cs="Arial"/>
                <w:sz w:val="20"/>
                <w:szCs w:val="20"/>
              </w:rPr>
              <w:t>arden Working Bee Coordinator</w:t>
            </w:r>
            <w:r w:rsidRPr="00700DDD">
              <w:rPr>
                <w:rFonts w:ascii="Arial" w:hAnsi="Arial" w:cs="Arial"/>
                <w:sz w:val="20"/>
                <w:szCs w:val="20"/>
              </w:rPr>
              <w:t xml:space="preserve"> (optional)</w:t>
            </w:r>
          </w:p>
        </w:tc>
        <w:tc>
          <w:tcPr>
            <w:tcW w:w="4394" w:type="dxa"/>
          </w:tcPr>
          <w:p w14:paraId="775FCA9C" w14:textId="22DB07D0" w:rsidR="00054363" w:rsidRPr="00700DDD" w:rsidRDefault="008476CE" w:rsidP="000640A1">
            <w:pPr>
              <w:spacing w:after="120"/>
              <w:rPr>
                <w:rFonts w:ascii="Arial" w:hAnsi="Arial" w:cs="Arial"/>
                <w:sz w:val="20"/>
                <w:szCs w:val="20"/>
              </w:rPr>
            </w:pPr>
            <w:r w:rsidRPr="00700DDD">
              <w:rPr>
                <w:rFonts w:ascii="Arial" w:hAnsi="Arial" w:cs="Arial"/>
                <w:sz w:val="20"/>
                <w:szCs w:val="20"/>
              </w:rPr>
              <w:t>Someone who organizes working bees for the communal or shared garden areas and makes sure garden infrastructure is well maintained</w:t>
            </w:r>
          </w:p>
        </w:tc>
        <w:tc>
          <w:tcPr>
            <w:tcW w:w="2835" w:type="dxa"/>
          </w:tcPr>
          <w:p w14:paraId="30ECB46A" w14:textId="77777777" w:rsidR="00054363" w:rsidRPr="00700DDD" w:rsidRDefault="00054363" w:rsidP="000640A1">
            <w:pPr>
              <w:spacing w:after="120"/>
              <w:rPr>
                <w:rFonts w:ascii="Arial" w:hAnsi="Arial" w:cs="Arial"/>
                <w:sz w:val="20"/>
                <w:szCs w:val="20"/>
              </w:rPr>
            </w:pPr>
          </w:p>
        </w:tc>
      </w:tr>
      <w:tr w:rsidR="008476CE" w:rsidRPr="00700DDD" w14:paraId="2A4FB8D0" w14:textId="77777777" w:rsidTr="0094526E">
        <w:tc>
          <w:tcPr>
            <w:tcW w:w="2405" w:type="dxa"/>
          </w:tcPr>
          <w:p w14:paraId="5C3B4D1E" w14:textId="1A98186A" w:rsidR="008476CE" w:rsidRPr="00700DDD" w:rsidRDefault="008476CE" w:rsidP="000640A1">
            <w:pPr>
              <w:spacing w:after="120"/>
              <w:rPr>
                <w:rFonts w:ascii="Arial" w:hAnsi="Arial" w:cs="Arial"/>
                <w:sz w:val="20"/>
                <w:szCs w:val="20"/>
              </w:rPr>
            </w:pPr>
            <w:r w:rsidRPr="00700DDD">
              <w:rPr>
                <w:rFonts w:ascii="Arial" w:hAnsi="Arial" w:cs="Arial"/>
                <w:sz w:val="20"/>
                <w:szCs w:val="20"/>
              </w:rPr>
              <w:t>Education Coordinator</w:t>
            </w:r>
            <w:r w:rsidR="0013259E" w:rsidRPr="00700DDD">
              <w:rPr>
                <w:rFonts w:ascii="Arial" w:hAnsi="Arial" w:cs="Arial"/>
                <w:sz w:val="20"/>
                <w:szCs w:val="20"/>
              </w:rPr>
              <w:t xml:space="preserve"> (optional)</w:t>
            </w:r>
          </w:p>
        </w:tc>
        <w:tc>
          <w:tcPr>
            <w:tcW w:w="4394" w:type="dxa"/>
          </w:tcPr>
          <w:p w14:paraId="6A0A4C91" w14:textId="52F4242D" w:rsidR="008476CE" w:rsidRPr="00700DDD" w:rsidRDefault="008476CE" w:rsidP="008476CE">
            <w:pPr>
              <w:spacing w:after="120"/>
              <w:rPr>
                <w:rFonts w:ascii="Arial" w:hAnsi="Arial" w:cs="Arial"/>
                <w:sz w:val="20"/>
                <w:szCs w:val="20"/>
              </w:rPr>
            </w:pPr>
            <w:r w:rsidRPr="00700DDD">
              <w:rPr>
                <w:rFonts w:ascii="Arial" w:hAnsi="Arial" w:cs="Arial"/>
                <w:sz w:val="20"/>
                <w:szCs w:val="20"/>
              </w:rPr>
              <w:t xml:space="preserve">This person who organizes skilling up garden members over time in relevant areas e.g. organic gardening techniques, reducing water use companion planting etc. </w:t>
            </w:r>
          </w:p>
        </w:tc>
        <w:tc>
          <w:tcPr>
            <w:tcW w:w="2835" w:type="dxa"/>
          </w:tcPr>
          <w:p w14:paraId="28283A42" w14:textId="77777777" w:rsidR="008476CE" w:rsidRPr="00700DDD" w:rsidRDefault="008476CE" w:rsidP="000640A1">
            <w:pPr>
              <w:spacing w:after="120"/>
              <w:rPr>
                <w:rFonts w:ascii="Arial" w:hAnsi="Arial" w:cs="Arial"/>
                <w:sz w:val="20"/>
                <w:szCs w:val="20"/>
              </w:rPr>
            </w:pPr>
          </w:p>
        </w:tc>
      </w:tr>
    </w:tbl>
    <w:p w14:paraId="67C5187F" w14:textId="1836EAFF" w:rsidR="00054363" w:rsidRPr="00700DDD" w:rsidRDefault="00054363" w:rsidP="00473FED">
      <w:pPr>
        <w:spacing w:after="120" w:line="240" w:lineRule="auto"/>
        <w:rPr>
          <w:rFonts w:ascii="Arial" w:hAnsi="Arial" w:cs="Arial"/>
          <w:sz w:val="20"/>
          <w:szCs w:val="20"/>
        </w:rPr>
      </w:pPr>
    </w:p>
    <w:p w14:paraId="4441114A" w14:textId="77777777" w:rsidR="00473FED" w:rsidRPr="00700DDD" w:rsidRDefault="00473FED" w:rsidP="00473FED">
      <w:pPr>
        <w:pStyle w:val="ListParagraph"/>
        <w:spacing w:after="120" w:line="20" w:lineRule="atLeast"/>
        <w:ind w:left="714"/>
        <w:rPr>
          <w:rFonts w:ascii="Arial" w:hAnsi="Arial" w:cs="Arial"/>
        </w:rPr>
      </w:pPr>
    </w:p>
    <w:p w14:paraId="0F410A65" w14:textId="12C2BE38" w:rsidR="00473FED" w:rsidRPr="00700DDD" w:rsidRDefault="000F5C6E" w:rsidP="00473FED">
      <w:pPr>
        <w:pStyle w:val="Heading2"/>
        <w:numPr>
          <w:ilvl w:val="0"/>
          <w:numId w:val="0"/>
        </w:numPr>
        <w:ind w:left="284" w:hanging="284"/>
        <w:rPr>
          <w:lang w:val="en-AU"/>
        </w:rPr>
      </w:pPr>
      <w:r w:rsidRPr="00700DDD">
        <w:rPr>
          <w:lang w:val="en-AU"/>
        </w:rPr>
        <w:t>3.3</w:t>
      </w:r>
      <w:r w:rsidR="00235348" w:rsidRPr="00700DDD">
        <w:rPr>
          <w:lang w:val="en-AU"/>
        </w:rPr>
        <w:t xml:space="preserve"> Code of Conduct/Gardeners Agreement</w:t>
      </w:r>
    </w:p>
    <w:p w14:paraId="1BF2912C" w14:textId="7829EE0D" w:rsidR="00235348" w:rsidRPr="00AE2A90" w:rsidRDefault="00235348"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What will be our members' responsibilities to other gardeners and to the community garden site? What behaviour is appropriate? What will be the attitude towards visitors? Will we develop a code of conduct for behaviour in the community garden?</w:t>
      </w:r>
    </w:p>
    <w:p w14:paraId="6970F2AB" w14:textId="0D873A60" w:rsidR="0013259E" w:rsidRPr="00700DDD" w:rsidRDefault="0013259E" w:rsidP="00473FED">
      <w:pPr>
        <w:spacing w:after="120" w:line="240" w:lineRule="auto"/>
        <w:rPr>
          <w:rFonts w:ascii="Arial" w:hAnsi="Arial" w:cs="Arial"/>
        </w:rPr>
      </w:pPr>
      <w:r w:rsidRPr="00700DDD">
        <w:rPr>
          <w:rFonts w:ascii="Arial" w:hAnsi="Arial" w:cs="Arial"/>
        </w:rPr>
        <w:t>The following behaviours are encouraged in our garden…</w:t>
      </w:r>
    </w:p>
    <w:p w14:paraId="4C6E428A" w14:textId="77777777" w:rsidR="00235348" w:rsidRPr="00700DDD" w:rsidRDefault="00235348" w:rsidP="00235348">
      <w:pPr>
        <w:pStyle w:val="ListParagraph"/>
        <w:spacing w:after="120" w:line="20" w:lineRule="atLeast"/>
        <w:ind w:left="714"/>
        <w:rPr>
          <w:rFonts w:ascii="Arial" w:hAnsi="Arial" w:cs="Arial"/>
        </w:rPr>
      </w:pPr>
    </w:p>
    <w:p w14:paraId="3CFB8DE3" w14:textId="7DCAE8DF" w:rsidR="00235348" w:rsidRPr="00700DDD" w:rsidRDefault="000F5C6E" w:rsidP="00235348">
      <w:pPr>
        <w:pStyle w:val="Heading2"/>
        <w:numPr>
          <w:ilvl w:val="0"/>
          <w:numId w:val="0"/>
        </w:numPr>
        <w:ind w:left="284" w:hanging="284"/>
        <w:rPr>
          <w:lang w:val="en-AU"/>
        </w:rPr>
      </w:pPr>
      <w:r w:rsidRPr="00700DDD">
        <w:rPr>
          <w:lang w:val="en-AU"/>
        </w:rPr>
        <w:t>3.4</w:t>
      </w:r>
      <w:r w:rsidR="00235348" w:rsidRPr="00700DDD">
        <w:rPr>
          <w:lang w:val="en-AU"/>
        </w:rPr>
        <w:t xml:space="preserve"> Decision Making Process</w:t>
      </w:r>
    </w:p>
    <w:p w14:paraId="63956447" w14:textId="160B453B" w:rsidR="00235348" w:rsidRPr="00AE2A90" w:rsidRDefault="00235348"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How often will we meet? How much notice do we need to give of a meeting? When making a decision do we need a quorum? Does each member have one vote? How do you make minor decisions? How do you make major decisions?</w:t>
      </w:r>
      <w:r w:rsidR="0094526E">
        <w:rPr>
          <w:rFonts w:ascii="Arial" w:hAnsi="Arial" w:cs="Arial"/>
          <w:i/>
          <w:color w:val="404040" w:themeColor="text1" w:themeTint="BF"/>
        </w:rPr>
        <w:t xml:space="preserve"> </w:t>
      </w:r>
      <w:r w:rsidRPr="00AE2A90">
        <w:rPr>
          <w:rFonts w:ascii="Arial" w:hAnsi="Arial" w:cs="Arial"/>
          <w:i/>
          <w:color w:val="404040" w:themeColor="text1" w:themeTint="BF"/>
        </w:rPr>
        <w:t>How will we make decisions - majority rule/consensus/other?</w:t>
      </w:r>
    </w:p>
    <w:p w14:paraId="0C16D31E" w14:textId="2D53A93F" w:rsidR="0013259E" w:rsidRPr="00700DDD" w:rsidRDefault="0013259E" w:rsidP="00235348">
      <w:pPr>
        <w:spacing w:after="120" w:line="240" w:lineRule="auto"/>
        <w:rPr>
          <w:rFonts w:ascii="Arial" w:hAnsi="Arial" w:cs="Arial"/>
        </w:rPr>
      </w:pPr>
      <w:r w:rsidRPr="00700DDD">
        <w:rPr>
          <w:rFonts w:ascii="Arial" w:hAnsi="Arial" w:cs="Arial"/>
        </w:rPr>
        <w:t>Group decisions will be made by…</w:t>
      </w:r>
    </w:p>
    <w:p w14:paraId="2EEDA661" w14:textId="77777777" w:rsidR="00CE6DB9" w:rsidRPr="00700DDD" w:rsidRDefault="00CE6DB9" w:rsidP="00235348">
      <w:pPr>
        <w:spacing w:after="120" w:line="240" w:lineRule="auto"/>
        <w:rPr>
          <w:rFonts w:ascii="Arial" w:hAnsi="Arial" w:cs="Arial"/>
        </w:rPr>
      </w:pPr>
    </w:p>
    <w:p w14:paraId="0FBE8C1A" w14:textId="3AB00F7A" w:rsidR="00235348" w:rsidRPr="00700DDD" w:rsidRDefault="000F5C6E" w:rsidP="00235348">
      <w:pPr>
        <w:pStyle w:val="Heading2"/>
        <w:numPr>
          <w:ilvl w:val="0"/>
          <w:numId w:val="0"/>
        </w:numPr>
        <w:ind w:left="284" w:hanging="284"/>
        <w:rPr>
          <w:lang w:val="en-AU"/>
        </w:rPr>
      </w:pPr>
      <w:r w:rsidRPr="00700DDD">
        <w:rPr>
          <w:lang w:val="en-AU"/>
        </w:rPr>
        <w:t>3.5</w:t>
      </w:r>
      <w:r w:rsidR="00235348" w:rsidRPr="00700DDD">
        <w:rPr>
          <w:lang w:val="en-AU"/>
        </w:rPr>
        <w:t xml:space="preserve"> Resolving Disagreement</w:t>
      </w:r>
    </w:p>
    <w:p w14:paraId="1D62180A" w14:textId="403FE4FC" w:rsidR="00235348" w:rsidRPr="00AE2A90" w:rsidRDefault="00235348"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What will be the process for resolving major and minor conflict within the garden? How do we deal with conflict between individuals or between groups? Under what circumstances and after which processes can we bar a difficult person from the garden?</w:t>
      </w:r>
    </w:p>
    <w:p w14:paraId="7550B5CF" w14:textId="0A9B8819" w:rsidR="0013259E" w:rsidRPr="00700DDD" w:rsidRDefault="0013259E" w:rsidP="00235348">
      <w:pPr>
        <w:spacing w:after="120" w:line="240" w:lineRule="auto"/>
        <w:rPr>
          <w:rFonts w:ascii="Arial" w:hAnsi="Arial" w:cs="Arial"/>
        </w:rPr>
      </w:pPr>
      <w:r w:rsidRPr="00700DDD">
        <w:rPr>
          <w:rFonts w:ascii="Arial" w:hAnsi="Arial" w:cs="Arial"/>
        </w:rPr>
        <w:t>Our process for managing disagreements is…</w:t>
      </w:r>
    </w:p>
    <w:p w14:paraId="04CC6AA1" w14:textId="77777777" w:rsidR="00235348" w:rsidRPr="00700DDD" w:rsidRDefault="00235348" w:rsidP="00235348">
      <w:pPr>
        <w:pStyle w:val="ListParagraph"/>
        <w:spacing w:after="120" w:line="20" w:lineRule="atLeast"/>
        <w:ind w:left="714"/>
        <w:rPr>
          <w:rFonts w:ascii="Arial" w:hAnsi="Arial" w:cs="Arial"/>
        </w:rPr>
      </w:pPr>
    </w:p>
    <w:p w14:paraId="3123622E" w14:textId="33B89B2D" w:rsidR="00235348" w:rsidRPr="00700DDD" w:rsidRDefault="000F5C6E" w:rsidP="00235348">
      <w:pPr>
        <w:pStyle w:val="Heading2"/>
        <w:numPr>
          <w:ilvl w:val="0"/>
          <w:numId w:val="0"/>
        </w:numPr>
        <w:ind w:left="284" w:hanging="284"/>
        <w:rPr>
          <w:lang w:val="en-AU"/>
        </w:rPr>
      </w:pPr>
      <w:r w:rsidRPr="00700DDD">
        <w:rPr>
          <w:lang w:val="en-AU"/>
        </w:rPr>
        <w:t>3.6</w:t>
      </w:r>
      <w:r w:rsidR="006D45A6" w:rsidRPr="00700DDD">
        <w:rPr>
          <w:lang w:val="en-AU"/>
        </w:rPr>
        <w:t xml:space="preserve"> Communication</w:t>
      </w:r>
    </w:p>
    <w:p w14:paraId="15AB5D53" w14:textId="7FC4884E" w:rsidR="00235348" w:rsidRPr="00AE2A90" w:rsidRDefault="006D45A6"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How will we communicate with one another and between the management team and membership?</w:t>
      </w:r>
      <w:r w:rsidR="0013259E" w:rsidRPr="00AE2A90">
        <w:rPr>
          <w:rFonts w:ascii="Arial" w:hAnsi="Arial" w:cs="Arial"/>
          <w:i/>
          <w:color w:val="404040" w:themeColor="text1" w:themeTint="BF"/>
        </w:rPr>
        <w:t xml:space="preserve"> </w:t>
      </w:r>
      <w:r w:rsidRPr="00AE2A90">
        <w:rPr>
          <w:rFonts w:ascii="Arial" w:hAnsi="Arial" w:cs="Arial"/>
          <w:i/>
          <w:color w:val="404040" w:themeColor="text1" w:themeTint="BF"/>
        </w:rPr>
        <w:t>How will we communicate with our stakeholders, the public and the media?</w:t>
      </w:r>
    </w:p>
    <w:p w14:paraId="207C4956" w14:textId="596BA54C" w:rsidR="0013259E" w:rsidRPr="00700DDD" w:rsidRDefault="0013259E" w:rsidP="00473FED">
      <w:pPr>
        <w:spacing w:after="120" w:line="240" w:lineRule="auto"/>
        <w:rPr>
          <w:rFonts w:ascii="Arial" w:hAnsi="Arial" w:cs="Arial"/>
        </w:rPr>
      </w:pPr>
      <w:r w:rsidRPr="00700DDD">
        <w:rPr>
          <w:rFonts w:ascii="Arial" w:hAnsi="Arial" w:cs="Arial"/>
        </w:rPr>
        <w:t>We will communicate by…</w:t>
      </w:r>
    </w:p>
    <w:p w14:paraId="4EA1B394" w14:textId="77777777" w:rsidR="00CE6DB9" w:rsidRPr="00700DDD" w:rsidRDefault="00CE6DB9" w:rsidP="00473FED">
      <w:pPr>
        <w:spacing w:after="120" w:line="240" w:lineRule="auto"/>
        <w:rPr>
          <w:rFonts w:ascii="Arial" w:hAnsi="Arial" w:cs="Arial"/>
        </w:rPr>
      </w:pPr>
    </w:p>
    <w:p w14:paraId="7A7C0B70" w14:textId="489E49A6" w:rsidR="006D45A6" w:rsidRPr="00700DDD" w:rsidRDefault="006D45A6" w:rsidP="00CE6DB9">
      <w:pPr>
        <w:spacing w:line="240" w:lineRule="auto"/>
        <w:rPr>
          <w:rFonts w:ascii="Arial" w:hAnsi="Arial" w:cs="Arial"/>
          <w:b/>
        </w:rPr>
      </w:pPr>
      <w:r w:rsidRPr="00700DDD">
        <w:rPr>
          <w:rFonts w:ascii="Arial" w:hAnsi="Arial" w:cs="Arial"/>
          <w:b/>
        </w:rPr>
        <w:t>4. POLICIES</w:t>
      </w:r>
    </w:p>
    <w:p w14:paraId="7E2109EF" w14:textId="2FEB58FE" w:rsidR="006D45A6" w:rsidRPr="00700DDD" w:rsidRDefault="006D45A6" w:rsidP="006D45A6">
      <w:pPr>
        <w:pStyle w:val="Heading2"/>
        <w:numPr>
          <w:ilvl w:val="0"/>
          <w:numId w:val="0"/>
        </w:numPr>
        <w:ind w:left="284" w:hanging="284"/>
        <w:rPr>
          <w:lang w:val="en-AU"/>
        </w:rPr>
      </w:pPr>
      <w:r w:rsidRPr="00700DDD">
        <w:rPr>
          <w:lang w:val="en-AU"/>
        </w:rPr>
        <w:t>4.1 Access and Acceptance</w:t>
      </w:r>
    </w:p>
    <w:p w14:paraId="75FE0287" w14:textId="7EF3A3A6" w:rsidR="006D45A6" w:rsidRPr="00AE2A90" w:rsidRDefault="006D45A6"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What will be the opening times for our community garden? Will the garden be locked at night? When can interested people enquire about joining? Will we provide disabled access? Will we have a statement about acceptance of a range of people and children?</w:t>
      </w:r>
    </w:p>
    <w:p w14:paraId="054BA2BD" w14:textId="6986CF4F" w:rsidR="006D45A6" w:rsidRPr="0094526E" w:rsidRDefault="0013259E" w:rsidP="006D45A6">
      <w:pPr>
        <w:spacing w:after="120" w:line="240" w:lineRule="auto"/>
        <w:rPr>
          <w:rFonts w:ascii="Arial" w:hAnsi="Arial" w:cs="Arial"/>
        </w:rPr>
      </w:pPr>
      <w:r w:rsidRPr="00700DDD">
        <w:rPr>
          <w:rFonts w:ascii="Arial" w:hAnsi="Arial" w:cs="Arial"/>
        </w:rPr>
        <w:t>The garden will be open…</w:t>
      </w:r>
    </w:p>
    <w:p w14:paraId="28D25B0D" w14:textId="77777777" w:rsidR="006D45A6" w:rsidRPr="00700DDD" w:rsidRDefault="006D45A6" w:rsidP="006D45A6">
      <w:pPr>
        <w:pStyle w:val="ListParagraph"/>
        <w:spacing w:after="120" w:line="20" w:lineRule="atLeast"/>
        <w:ind w:left="714"/>
        <w:rPr>
          <w:rFonts w:ascii="Arial" w:hAnsi="Arial" w:cs="Arial"/>
        </w:rPr>
      </w:pPr>
    </w:p>
    <w:p w14:paraId="28FBC4B6" w14:textId="5EC8FCBF" w:rsidR="006D45A6" w:rsidRPr="00700DDD" w:rsidRDefault="006D45A6" w:rsidP="006D45A6">
      <w:pPr>
        <w:pStyle w:val="Heading2"/>
        <w:numPr>
          <w:ilvl w:val="0"/>
          <w:numId w:val="0"/>
        </w:numPr>
        <w:ind w:left="284" w:hanging="284"/>
        <w:rPr>
          <w:lang w:val="en-AU"/>
        </w:rPr>
      </w:pPr>
      <w:r w:rsidRPr="00700DDD">
        <w:rPr>
          <w:lang w:val="en-AU"/>
        </w:rPr>
        <w:t>4.2 Alcohol, Smoking and Other Drugs on Site</w:t>
      </w:r>
    </w:p>
    <w:p w14:paraId="12DAE3EF" w14:textId="797D2857" w:rsidR="006D45A6" w:rsidRPr="00AE2A90" w:rsidRDefault="006D45A6"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Should we have a no-smoking policy? Do we allow alcohol only at events or at any time?</w:t>
      </w:r>
    </w:p>
    <w:p w14:paraId="1A58505A" w14:textId="63976ECB" w:rsidR="0013259E" w:rsidRPr="00700DDD" w:rsidRDefault="0013259E" w:rsidP="006D45A6">
      <w:pPr>
        <w:spacing w:after="120" w:line="20" w:lineRule="atLeast"/>
        <w:rPr>
          <w:rFonts w:ascii="Arial" w:hAnsi="Arial" w:cs="Arial"/>
        </w:rPr>
      </w:pPr>
      <w:r w:rsidRPr="00700DDD">
        <w:rPr>
          <w:rFonts w:ascii="Arial" w:hAnsi="Arial" w:cs="Arial"/>
        </w:rPr>
        <w:t>The group allows/does not allow smoking…</w:t>
      </w:r>
    </w:p>
    <w:p w14:paraId="5C3A170A" w14:textId="47E53177" w:rsidR="0013259E" w:rsidRPr="00700DDD" w:rsidRDefault="0013259E" w:rsidP="006D45A6">
      <w:pPr>
        <w:spacing w:after="120" w:line="20" w:lineRule="atLeast"/>
        <w:rPr>
          <w:rFonts w:ascii="Arial" w:hAnsi="Arial" w:cs="Arial"/>
        </w:rPr>
      </w:pPr>
    </w:p>
    <w:p w14:paraId="26F3204A" w14:textId="1971B996" w:rsidR="006D45A6" w:rsidRPr="00700DDD" w:rsidRDefault="006D45A6" w:rsidP="006D45A6">
      <w:pPr>
        <w:spacing w:line="240" w:lineRule="auto"/>
        <w:rPr>
          <w:rFonts w:ascii="Arial" w:hAnsi="Arial" w:cs="Arial"/>
          <w:b/>
        </w:rPr>
      </w:pPr>
      <w:r w:rsidRPr="00700DDD">
        <w:rPr>
          <w:rFonts w:ascii="Arial" w:hAnsi="Arial" w:cs="Arial"/>
          <w:b/>
        </w:rPr>
        <w:t>5. FUNDING</w:t>
      </w:r>
    </w:p>
    <w:p w14:paraId="7BA1CD12" w14:textId="7E0754D8" w:rsidR="00CE6DB9" w:rsidRPr="00700DDD" w:rsidRDefault="00CE6DB9" w:rsidP="00CE6DB9">
      <w:pPr>
        <w:pStyle w:val="Heading2"/>
        <w:numPr>
          <w:ilvl w:val="0"/>
          <w:numId w:val="0"/>
        </w:numPr>
        <w:ind w:left="284" w:hanging="284"/>
        <w:rPr>
          <w:lang w:val="en-AU"/>
        </w:rPr>
      </w:pPr>
      <w:r w:rsidRPr="00700DDD">
        <w:rPr>
          <w:lang w:val="en-AU"/>
        </w:rPr>
        <w:t>5.1 Ongoing Costs</w:t>
      </w:r>
    </w:p>
    <w:p w14:paraId="094512DE" w14:textId="59E7557D" w:rsidR="0001074A" w:rsidRPr="00AE2A90" w:rsidRDefault="00CE6DB9"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Outline your main ongoing costs using the budget template provided</w:t>
      </w:r>
    </w:p>
    <w:p w14:paraId="1AC7841D" w14:textId="2EF1C372" w:rsidR="00CE6DB9" w:rsidRPr="00700DDD" w:rsidRDefault="0013259E" w:rsidP="0094526E">
      <w:pPr>
        <w:rPr>
          <w:rFonts w:ascii="Arial" w:hAnsi="Arial" w:cs="Arial"/>
        </w:rPr>
      </w:pPr>
      <w:r w:rsidRPr="00700DDD">
        <w:rPr>
          <w:rFonts w:ascii="Arial" w:hAnsi="Arial" w:cs="Arial"/>
        </w:rPr>
        <w:lastRenderedPageBreak/>
        <w:t>The main ongoing costs for the group are…</w:t>
      </w:r>
      <w:r w:rsidR="0001074A" w:rsidRPr="00700DDD">
        <w:rPr>
          <w:rFonts w:ascii="Arial" w:hAnsi="Arial" w:cs="Arial"/>
        </w:rPr>
        <w:tab/>
      </w:r>
    </w:p>
    <w:p w14:paraId="4A5CA23B" w14:textId="77777777" w:rsidR="00CE6DB9" w:rsidRPr="00700DDD" w:rsidRDefault="00CE6DB9" w:rsidP="006D45A6">
      <w:pPr>
        <w:pStyle w:val="Heading2"/>
        <w:numPr>
          <w:ilvl w:val="0"/>
          <w:numId w:val="0"/>
        </w:numPr>
        <w:ind w:left="284" w:hanging="284"/>
        <w:rPr>
          <w:lang w:val="en-AU"/>
        </w:rPr>
      </w:pPr>
    </w:p>
    <w:p w14:paraId="7266FF45" w14:textId="4B485348" w:rsidR="006D45A6" w:rsidRPr="00700DDD" w:rsidRDefault="00CE6DB9" w:rsidP="006D45A6">
      <w:pPr>
        <w:pStyle w:val="Heading2"/>
        <w:numPr>
          <w:ilvl w:val="0"/>
          <w:numId w:val="0"/>
        </w:numPr>
        <w:ind w:left="284" w:hanging="284"/>
        <w:rPr>
          <w:lang w:val="en-AU"/>
        </w:rPr>
      </w:pPr>
      <w:r w:rsidRPr="00700DDD">
        <w:rPr>
          <w:lang w:val="en-AU"/>
        </w:rPr>
        <w:t>5.2</w:t>
      </w:r>
      <w:r w:rsidR="006D45A6" w:rsidRPr="00700DDD">
        <w:rPr>
          <w:lang w:val="en-AU"/>
        </w:rPr>
        <w:t xml:space="preserve"> Membership Fees</w:t>
      </w:r>
    </w:p>
    <w:p w14:paraId="1DECFDD5" w14:textId="1B944CD7" w:rsidR="008968A6" w:rsidRPr="00A4166B" w:rsidRDefault="006D45A6" w:rsidP="00A4166B">
      <w:pPr>
        <w:spacing w:line="240" w:lineRule="auto"/>
        <w:rPr>
          <w:rFonts w:ascii="Arial" w:hAnsi="Arial" w:cs="Arial"/>
          <w:i/>
          <w:color w:val="404040" w:themeColor="text1" w:themeTint="BF"/>
        </w:rPr>
      </w:pPr>
      <w:r w:rsidRPr="00AE2A90">
        <w:rPr>
          <w:rFonts w:ascii="Arial" w:hAnsi="Arial" w:cs="Arial"/>
          <w:i/>
          <w:color w:val="404040" w:themeColor="text1" w:themeTint="BF"/>
        </w:rPr>
        <w:t>Outline our types of membership and their fees.</w:t>
      </w:r>
      <w:r w:rsidR="00054363" w:rsidRPr="00AE2A90">
        <w:rPr>
          <w:rFonts w:ascii="Arial" w:hAnsi="Arial" w:cs="Arial"/>
          <w:i/>
          <w:color w:val="404040" w:themeColor="text1" w:themeTint="BF"/>
        </w:rPr>
        <w:t xml:space="preserve"> Describe </w:t>
      </w:r>
      <w:r w:rsidR="008968A6" w:rsidRPr="00AE2A90">
        <w:rPr>
          <w:rFonts w:ascii="Arial" w:hAnsi="Arial" w:cs="Arial"/>
          <w:i/>
          <w:color w:val="404040" w:themeColor="text1" w:themeTint="BF"/>
        </w:rPr>
        <w:t xml:space="preserve">how membership will be managed. Consider setting your fees in proportion to your garden costs. Set a goal for the percentage of the gardening running costs that your membership fees will meet. Of course, fee’s need to be set at a realistic level so you get some income from those who are prepared and able to pay, and offer assistance to those in hardship. Alternatives to fixed fees include: Offering a range of ways to pay (e.g. monthly) and offering discounts if members are willing to do extra volunteering; Have different rates for families, individuals and concession holders. </w:t>
      </w:r>
    </w:p>
    <w:p w14:paraId="2CCAC65B" w14:textId="520C2F0E" w:rsidR="006D45A6" w:rsidRPr="0094526E" w:rsidRDefault="0013259E" w:rsidP="0094526E">
      <w:pPr>
        <w:rPr>
          <w:rFonts w:ascii="Arial" w:hAnsi="Arial" w:cs="Arial"/>
        </w:rPr>
      </w:pPr>
      <w:r w:rsidRPr="00700DDD">
        <w:rPr>
          <w:rFonts w:ascii="Arial" w:hAnsi="Arial" w:cs="Arial"/>
        </w:rPr>
        <w:t>Membership fees will be…</w:t>
      </w:r>
    </w:p>
    <w:p w14:paraId="1F7C5BA6" w14:textId="77777777" w:rsidR="006D45A6" w:rsidRPr="00700DDD" w:rsidRDefault="006D45A6" w:rsidP="006D45A6">
      <w:pPr>
        <w:pStyle w:val="ListParagraph"/>
        <w:spacing w:after="120" w:line="20" w:lineRule="atLeast"/>
        <w:ind w:left="714"/>
        <w:rPr>
          <w:rFonts w:ascii="Arial" w:hAnsi="Arial" w:cs="Arial"/>
        </w:rPr>
      </w:pPr>
    </w:p>
    <w:p w14:paraId="00D4A269" w14:textId="47239D3C" w:rsidR="006D45A6" w:rsidRPr="00700DDD" w:rsidRDefault="00CE6DB9" w:rsidP="006D45A6">
      <w:pPr>
        <w:pStyle w:val="Heading2"/>
        <w:numPr>
          <w:ilvl w:val="0"/>
          <w:numId w:val="0"/>
        </w:numPr>
        <w:ind w:left="284" w:hanging="284"/>
        <w:rPr>
          <w:lang w:val="en-AU"/>
        </w:rPr>
      </w:pPr>
      <w:r w:rsidRPr="00700DDD">
        <w:rPr>
          <w:lang w:val="en-AU"/>
        </w:rPr>
        <w:t>5.3</w:t>
      </w:r>
      <w:r w:rsidR="006D45A6" w:rsidRPr="00700DDD">
        <w:rPr>
          <w:lang w:val="en-AU"/>
        </w:rPr>
        <w:t xml:space="preserve"> </w:t>
      </w:r>
      <w:r w:rsidR="00F675CD" w:rsidRPr="00700DDD">
        <w:rPr>
          <w:lang w:val="en-AU"/>
        </w:rPr>
        <w:t>Raising Funds</w:t>
      </w:r>
    </w:p>
    <w:p w14:paraId="30289313" w14:textId="4C88540B" w:rsidR="006D45A6" w:rsidRPr="00AE2A90" w:rsidRDefault="006D45A6"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Consider what funds would be required and what grants you could apply for to seek these funds</w:t>
      </w:r>
      <w:r w:rsidR="00F675CD" w:rsidRPr="00AE2A90">
        <w:rPr>
          <w:rFonts w:ascii="Arial" w:hAnsi="Arial" w:cs="Arial"/>
          <w:i/>
          <w:color w:val="404040" w:themeColor="text1" w:themeTint="BF"/>
        </w:rPr>
        <w:t xml:space="preserve">. </w:t>
      </w:r>
      <w:r w:rsidRPr="00AE2A90">
        <w:rPr>
          <w:rFonts w:ascii="Arial" w:hAnsi="Arial" w:cs="Arial"/>
          <w:i/>
          <w:color w:val="404040" w:themeColor="text1" w:themeTint="BF"/>
        </w:rPr>
        <w:t>Outline what fundraising activities the group would do to cover ongoing costs.</w:t>
      </w:r>
      <w:r w:rsidR="00F720DF" w:rsidRPr="00AE2A90">
        <w:rPr>
          <w:rFonts w:ascii="Arial" w:hAnsi="Arial" w:cs="Arial"/>
          <w:i/>
          <w:color w:val="404040" w:themeColor="text1" w:themeTint="BF"/>
        </w:rPr>
        <w:t xml:space="preserve"> Consider which organisations you could approach to provide sponsorship or in kind support. </w:t>
      </w:r>
      <w:r w:rsidRPr="00AE2A90">
        <w:rPr>
          <w:rFonts w:ascii="Arial" w:hAnsi="Arial" w:cs="Arial"/>
          <w:i/>
          <w:color w:val="404040" w:themeColor="text1" w:themeTint="BF"/>
        </w:rPr>
        <w:t xml:space="preserve"> </w:t>
      </w:r>
    </w:p>
    <w:p w14:paraId="0A9F5DE4" w14:textId="6FE78BB9" w:rsidR="006D45A6" w:rsidRPr="00700DDD" w:rsidRDefault="00F675CD" w:rsidP="006D45A6">
      <w:pPr>
        <w:spacing w:after="120" w:line="240" w:lineRule="auto"/>
        <w:rPr>
          <w:rFonts w:ascii="Arial" w:hAnsi="Arial" w:cs="Arial"/>
        </w:rPr>
      </w:pPr>
      <w:r w:rsidRPr="00700DDD">
        <w:rPr>
          <w:rFonts w:ascii="Arial" w:hAnsi="Arial" w:cs="Arial"/>
        </w:rPr>
        <w:t>We will undertake the following activities to raise funds to cover our costs…</w:t>
      </w:r>
    </w:p>
    <w:p w14:paraId="20E819B1" w14:textId="31DDFE78" w:rsidR="00F675CD" w:rsidRDefault="00F675CD" w:rsidP="006D45A6">
      <w:pPr>
        <w:spacing w:after="120" w:line="240" w:lineRule="auto"/>
        <w:rPr>
          <w:rFonts w:ascii="Arial" w:hAnsi="Arial" w:cs="Arial"/>
          <w:color w:val="4F6228" w:themeColor="accent3" w:themeShade="80"/>
        </w:rPr>
      </w:pPr>
    </w:p>
    <w:p w14:paraId="411C894F" w14:textId="74733407" w:rsidR="006D45A6" w:rsidRPr="00700DDD" w:rsidRDefault="006D45A6" w:rsidP="006D45A6">
      <w:pPr>
        <w:spacing w:line="240" w:lineRule="auto"/>
        <w:rPr>
          <w:rFonts w:ascii="Arial" w:hAnsi="Arial" w:cs="Arial"/>
        </w:rPr>
      </w:pPr>
      <w:r w:rsidRPr="00700DDD">
        <w:rPr>
          <w:rFonts w:ascii="Arial" w:hAnsi="Arial" w:cs="Arial"/>
          <w:b/>
        </w:rPr>
        <w:t>6. TRAINING</w:t>
      </w:r>
    </w:p>
    <w:p w14:paraId="029FF5D8" w14:textId="0E7A8503" w:rsidR="006D45A6" w:rsidRPr="00700DDD" w:rsidRDefault="006D45A6" w:rsidP="006D45A6">
      <w:pPr>
        <w:pStyle w:val="Heading2"/>
        <w:numPr>
          <w:ilvl w:val="0"/>
          <w:numId w:val="0"/>
        </w:numPr>
        <w:ind w:left="284" w:hanging="284"/>
        <w:rPr>
          <w:lang w:val="en-AU"/>
        </w:rPr>
      </w:pPr>
      <w:r w:rsidRPr="00700DDD">
        <w:rPr>
          <w:lang w:val="en-AU"/>
        </w:rPr>
        <w:t>6.1 Training Needed During the Start Up Phase</w:t>
      </w:r>
    </w:p>
    <w:p w14:paraId="0D4D72D9" w14:textId="2158DEB5" w:rsidR="006D45A6" w:rsidRPr="00AE2A90" w:rsidRDefault="006D45A6"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What initial training will be needed in the start-up phase of the garden?</w:t>
      </w:r>
    </w:p>
    <w:p w14:paraId="0B9EF3A1" w14:textId="4A1B51EF" w:rsidR="00F675CD" w:rsidRPr="00700DDD" w:rsidRDefault="00F675CD" w:rsidP="006D45A6">
      <w:pPr>
        <w:spacing w:line="240" w:lineRule="auto"/>
        <w:rPr>
          <w:rFonts w:ascii="Arial" w:hAnsi="Arial" w:cs="Arial"/>
        </w:rPr>
      </w:pPr>
      <w:r w:rsidRPr="00700DDD">
        <w:rPr>
          <w:rFonts w:ascii="Arial" w:hAnsi="Arial" w:cs="Arial"/>
        </w:rPr>
        <w:t>We will organise training for group members in…</w:t>
      </w:r>
    </w:p>
    <w:p w14:paraId="6DDF38B6" w14:textId="77777777" w:rsidR="006D45A6" w:rsidRPr="00700DDD" w:rsidRDefault="006D45A6" w:rsidP="006D45A6">
      <w:pPr>
        <w:spacing w:line="240" w:lineRule="auto"/>
        <w:rPr>
          <w:rFonts w:ascii="Arial" w:hAnsi="Arial" w:cs="Arial"/>
        </w:rPr>
      </w:pPr>
    </w:p>
    <w:p w14:paraId="056D2F4C" w14:textId="0CE15A2E" w:rsidR="006D45A6" w:rsidRPr="00700DDD" w:rsidRDefault="006D45A6" w:rsidP="006D45A6">
      <w:pPr>
        <w:pStyle w:val="Heading2"/>
        <w:numPr>
          <w:ilvl w:val="0"/>
          <w:numId w:val="0"/>
        </w:numPr>
        <w:ind w:left="284" w:hanging="284"/>
        <w:rPr>
          <w:lang w:val="en-AU"/>
        </w:rPr>
      </w:pPr>
      <w:r w:rsidRPr="00700DDD">
        <w:rPr>
          <w:lang w:val="en-AU"/>
        </w:rPr>
        <w:t>6.2 Recruiting and Inducting New Gardeners</w:t>
      </w:r>
    </w:p>
    <w:p w14:paraId="059332D9" w14:textId="1F2FB018" w:rsidR="006D45A6" w:rsidRPr="00AE2A90" w:rsidRDefault="006D45A6"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What will be our process for recruiting and inducting new gardeners? How will we familiarise new gardeners with accepted practices? (e</w:t>
      </w:r>
      <w:r w:rsidR="0094526E">
        <w:rPr>
          <w:rFonts w:ascii="Arial" w:hAnsi="Arial" w:cs="Arial"/>
          <w:i/>
          <w:color w:val="404040" w:themeColor="text1" w:themeTint="BF"/>
        </w:rPr>
        <w:t>.</w:t>
      </w:r>
      <w:r w:rsidRPr="00AE2A90">
        <w:rPr>
          <w:rFonts w:ascii="Arial" w:hAnsi="Arial" w:cs="Arial"/>
          <w:i/>
          <w:color w:val="404040" w:themeColor="text1" w:themeTint="BF"/>
        </w:rPr>
        <w:t>g. compost production, organic gardening methods)? Will there be a series of workshops to introduce our preferred gardening techniques?</w:t>
      </w:r>
    </w:p>
    <w:p w14:paraId="3C4D42B2" w14:textId="295CF25F" w:rsidR="006D45A6" w:rsidRPr="00700DDD" w:rsidRDefault="00F675CD" w:rsidP="00F675CD">
      <w:pPr>
        <w:spacing w:line="240" w:lineRule="auto"/>
        <w:rPr>
          <w:rFonts w:ascii="Arial" w:hAnsi="Arial" w:cs="Arial"/>
        </w:rPr>
      </w:pPr>
      <w:r w:rsidRPr="00700DDD">
        <w:rPr>
          <w:rFonts w:ascii="Arial" w:hAnsi="Arial" w:cs="Arial"/>
        </w:rPr>
        <w:lastRenderedPageBreak/>
        <w:t>We will ensure adequate membership by…</w:t>
      </w:r>
    </w:p>
    <w:p w14:paraId="73284D5B" w14:textId="77777777" w:rsidR="006D45A6" w:rsidRPr="00700DDD" w:rsidRDefault="006D45A6" w:rsidP="006D45A6">
      <w:pPr>
        <w:spacing w:line="240" w:lineRule="auto"/>
        <w:rPr>
          <w:rFonts w:ascii="Arial" w:hAnsi="Arial" w:cs="Arial"/>
        </w:rPr>
      </w:pPr>
    </w:p>
    <w:p w14:paraId="6C2C931E" w14:textId="7D8BD04C" w:rsidR="006D45A6" w:rsidRPr="00700DDD" w:rsidRDefault="006D45A6" w:rsidP="006D45A6">
      <w:pPr>
        <w:pStyle w:val="Heading2"/>
        <w:numPr>
          <w:ilvl w:val="0"/>
          <w:numId w:val="0"/>
        </w:numPr>
        <w:ind w:left="284" w:hanging="284"/>
        <w:rPr>
          <w:lang w:val="en-AU"/>
        </w:rPr>
      </w:pPr>
      <w:r w:rsidRPr="00700DDD">
        <w:rPr>
          <w:lang w:val="en-AU"/>
        </w:rPr>
        <w:t>6.3 Ongoing Training Workshops</w:t>
      </w:r>
    </w:p>
    <w:p w14:paraId="10B80D14" w14:textId="77777777" w:rsidR="006D45A6" w:rsidRPr="00AE2A90" w:rsidRDefault="006D45A6"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What ongoing training will be required?</w:t>
      </w:r>
    </w:p>
    <w:p w14:paraId="24360867" w14:textId="0AF37B8A" w:rsidR="006D45A6" w:rsidRPr="00700DDD" w:rsidRDefault="00F675CD" w:rsidP="00F675CD">
      <w:pPr>
        <w:spacing w:line="240" w:lineRule="auto"/>
        <w:rPr>
          <w:rFonts w:ascii="Arial" w:hAnsi="Arial" w:cs="Arial"/>
        </w:rPr>
      </w:pPr>
      <w:r w:rsidRPr="00700DDD">
        <w:rPr>
          <w:rFonts w:ascii="Arial" w:hAnsi="Arial" w:cs="Arial"/>
        </w:rPr>
        <w:t>Regular training will be provided in…</w:t>
      </w:r>
    </w:p>
    <w:p w14:paraId="39D71375" w14:textId="77777777" w:rsidR="00F675CD" w:rsidRPr="00700DDD" w:rsidRDefault="00F675CD" w:rsidP="006D45A6"/>
    <w:p w14:paraId="0E2AC987" w14:textId="65B4339D" w:rsidR="006D45A6" w:rsidRPr="00700DDD" w:rsidRDefault="006D45A6" w:rsidP="006D45A6">
      <w:pPr>
        <w:spacing w:line="240" w:lineRule="auto"/>
        <w:rPr>
          <w:rFonts w:ascii="Arial" w:hAnsi="Arial" w:cs="Arial"/>
          <w:b/>
        </w:rPr>
      </w:pPr>
      <w:r w:rsidRPr="00700DDD">
        <w:rPr>
          <w:rFonts w:ascii="Arial" w:hAnsi="Arial" w:cs="Arial"/>
          <w:b/>
        </w:rPr>
        <w:t>7. PARTNERSHIPS</w:t>
      </w:r>
    </w:p>
    <w:p w14:paraId="34DA3162" w14:textId="09108E0A" w:rsidR="00F675CD" w:rsidRPr="00AE2A90" w:rsidRDefault="00F675CD"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Are there potential partnerships with other organisations that would be mutually beneficial? How will the garden involve the local community?</w:t>
      </w:r>
    </w:p>
    <w:p w14:paraId="4D2D0AF1" w14:textId="11C992B2" w:rsidR="006D45A6" w:rsidRPr="00700DDD" w:rsidRDefault="00F675CD" w:rsidP="006D45A6">
      <w:pPr>
        <w:spacing w:line="240" w:lineRule="auto"/>
        <w:rPr>
          <w:rFonts w:ascii="Arial" w:hAnsi="Arial" w:cs="Arial"/>
        </w:rPr>
      </w:pPr>
      <w:r w:rsidRPr="00700DDD">
        <w:rPr>
          <w:rFonts w:ascii="Arial" w:hAnsi="Arial" w:cs="Arial"/>
        </w:rPr>
        <w:t>The following partnerships will be important for our garden…</w:t>
      </w:r>
    </w:p>
    <w:p w14:paraId="491D76AE" w14:textId="77777777" w:rsidR="00F675CD" w:rsidRPr="00700DDD" w:rsidRDefault="00F675CD" w:rsidP="006D45A6">
      <w:pPr>
        <w:spacing w:line="240" w:lineRule="auto"/>
        <w:rPr>
          <w:rFonts w:ascii="Arial" w:hAnsi="Arial" w:cs="Arial"/>
          <w:b/>
        </w:rPr>
      </w:pPr>
    </w:p>
    <w:p w14:paraId="350A6111" w14:textId="1ABBDCFE" w:rsidR="006D45A6" w:rsidRPr="00700DDD" w:rsidRDefault="006D45A6" w:rsidP="006D45A6">
      <w:pPr>
        <w:spacing w:line="240" w:lineRule="auto"/>
        <w:rPr>
          <w:rFonts w:ascii="Arial" w:hAnsi="Arial" w:cs="Arial"/>
          <w:b/>
        </w:rPr>
      </w:pPr>
      <w:r w:rsidRPr="00700DDD">
        <w:rPr>
          <w:rFonts w:ascii="Arial" w:hAnsi="Arial" w:cs="Arial"/>
          <w:b/>
        </w:rPr>
        <w:t>8. CONTACTS</w:t>
      </w:r>
    </w:p>
    <w:p w14:paraId="408F4E34" w14:textId="45EEBCB1" w:rsidR="00CE6DB9" w:rsidRPr="00AE2A90" w:rsidRDefault="00CE6DB9" w:rsidP="00AE2A90">
      <w:pPr>
        <w:spacing w:line="240" w:lineRule="auto"/>
        <w:rPr>
          <w:rFonts w:ascii="Arial" w:hAnsi="Arial" w:cs="Arial"/>
          <w:i/>
          <w:color w:val="404040" w:themeColor="text1" w:themeTint="BF"/>
        </w:rPr>
      </w:pPr>
      <w:r w:rsidRPr="00AE2A90">
        <w:rPr>
          <w:rFonts w:ascii="Arial" w:hAnsi="Arial" w:cs="Arial"/>
          <w:i/>
          <w:color w:val="404040" w:themeColor="text1" w:themeTint="BF"/>
        </w:rPr>
        <w:t>Outline any key contacts for your garden including organizing committee, members or partners.</w:t>
      </w:r>
    </w:p>
    <w:p w14:paraId="4E7478D9" w14:textId="77777777" w:rsidR="006D45A6" w:rsidRPr="00A4166B" w:rsidRDefault="00CE6DB9" w:rsidP="00A4166B">
      <w:pPr>
        <w:spacing w:after="120" w:line="240" w:lineRule="auto"/>
        <w:rPr>
          <w:rFonts w:ascii="Arial" w:hAnsi="Arial" w:cs="Arial"/>
        </w:rPr>
      </w:pPr>
      <w:r w:rsidRPr="00700DDD">
        <w:rPr>
          <w:rFonts w:ascii="Arial" w:hAnsi="Arial" w:cs="Arial"/>
        </w:rPr>
        <w:t>Our key contacts for the community garden are…</w:t>
      </w:r>
    </w:p>
    <w:sectPr w:rsidR="006D45A6" w:rsidRPr="00A4166B" w:rsidSect="00AC5E8D">
      <w:headerReference w:type="default" r:id="rId12"/>
      <w:footerReference w:type="default" r:id="rId13"/>
      <w:pgSz w:w="11906" w:h="16838" w:code="9"/>
      <w:pgMar w:top="851" w:right="1276" w:bottom="284" w:left="1276"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5BDA" w14:textId="77777777" w:rsidR="003A2222" w:rsidRDefault="003A2222" w:rsidP="006E66DE">
      <w:pPr>
        <w:spacing w:after="0" w:line="240" w:lineRule="auto"/>
      </w:pPr>
      <w:r>
        <w:separator/>
      </w:r>
    </w:p>
    <w:p w14:paraId="2E8FB6EA" w14:textId="77777777" w:rsidR="003A2222" w:rsidRDefault="003A2222"/>
  </w:endnote>
  <w:endnote w:type="continuationSeparator" w:id="0">
    <w:p w14:paraId="099C68FC" w14:textId="77777777" w:rsidR="003A2222" w:rsidRDefault="003A2222" w:rsidP="006E66DE">
      <w:pPr>
        <w:spacing w:after="0" w:line="240" w:lineRule="auto"/>
      </w:pPr>
      <w:r>
        <w:continuationSeparator/>
      </w:r>
    </w:p>
    <w:p w14:paraId="5074331C" w14:textId="77777777" w:rsidR="003A2222" w:rsidRDefault="003A2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41316" w14:textId="472846BA" w:rsidR="005E1C9A" w:rsidRDefault="005E1C9A" w:rsidP="006E66DE">
    <w:pPr>
      <w:pStyle w:val="Footer"/>
    </w:pPr>
    <w:r>
      <w:rPr>
        <w:rFonts w:ascii="Arial" w:hAnsi="Arial" w:cs="Arial"/>
        <w:sz w:val="16"/>
        <w:szCs w:val="16"/>
        <w:lang w:val="en-GB" w:bidi="he-IL"/>
      </w:rPr>
      <w:tab/>
      <w:t xml:space="preserve">   </w:t>
    </w:r>
    <w:r w:rsidR="00535B1F">
      <w:rPr>
        <w:rFonts w:ascii="Arial" w:hAnsi="Arial" w:cs="Arial"/>
        <w:sz w:val="16"/>
        <w:szCs w:val="16"/>
        <w:lang w:val="en-GB" w:bidi="he-IL"/>
      </w:rPr>
      <w:t xml:space="preserve">  </w:t>
    </w:r>
    <w:r>
      <w:rPr>
        <w:rFonts w:ascii="Arial" w:hAnsi="Arial" w:cs="Arial"/>
        <w:sz w:val="16"/>
        <w:szCs w:val="16"/>
        <w:lang w:val="en-GB" w:bidi="he-IL"/>
      </w:rPr>
      <w:t xml:space="preserve">       </w:t>
    </w:r>
    <w:r w:rsidRPr="002C7DD6">
      <w:rPr>
        <w:rFonts w:ascii="Arial" w:hAnsi="Arial" w:cs="Arial"/>
        <w:sz w:val="16"/>
        <w:szCs w:val="16"/>
      </w:rPr>
      <w:fldChar w:fldCharType="begin"/>
    </w:r>
    <w:r w:rsidRPr="002C7DD6">
      <w:rPr>
        <w:rFonts w:ascii="Arial" w:hAnsi="Arial" w:cs="Arial"/>
        <w:sz w:val="16"/>
        <w:szCs w:val="16"/>
      </w:rPr>
      <w:instrText>Page</w:instrText>
    </w:r>
    <w:r w:rsidRPr="002C7DD6">
      <w:rPr>
        <w:rFonts w:ascii="Arial" w:hAnsi="Arial" w:cs="Arial"/>
        <w:sz w:val="16"/>
        <w:szCs w:val="16"/>
      </w:rPr>
      <w:fldChar w:fldCharType="separate"/>
    </w:r>
    <w:r w:rsidR="000C6DED">
      <w:rPr>
        <w:rFonts w:ascii="Arial" w:hAnsi="Arial" w:cs="Arial"/>
        <w:noProof/>
        <w:sz w:val="16"/>
        <w:szCs w:val="16"/>
      </w:rPr>
      <w:t>2</w:t>
    </w:r>
    <w:r w:rsidRPr="002C7DD6">
      <w:rPr>
        <w:rFonts w:ascii="Arial" w:hAnsi="Arial" w:cs="Arial"/>
        <w:sz w:val="16"/>
        <w:szCs w:val="16"/>
        <w:lang w:val="en-GB" w:bidi="he-IL"/>
      </w:rPr>
      <w:fldChar w:fldCharType="end"/>
    </w:r>
    <w:r w:rsidRPr="002C7DD6">
      <w:rPr>
        <w:rFonts w:ascii="Arial" w:hAnsi="Arial" w:cs="Arial"/>
        <w:sz w:val="16"/>
        <w:szCs w:val="16"/>
        <w:lang w:val="en-GB" w:bidi="he-IL"/>
      </w:rPr>
      <w:t xml:space="preserve"> of </w:t>
    </w:r>
    <w:r w:rsidR="0094526E">
      <w:rPr>
        <w:rFonts w:ascii="Arial" w:hAnsi="Arial" w:cs="Arial"/>
        <w:sz w:val="16"/>
        <w:szCs w:val="16"/>
        <w:lang w:val="en-GB" w:bidi="he-IL"/>
      </w:rPr>
      <w:t>5</w:t>
    </w:r>
  </w:p>
  <w:p w14:paraId="307CEDE3" w14:textId="77777777" w:rsidR="005E1C9A" w:rsidRDefault="005E1C9A" w:rsidP="006E6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5DEAC" w14:textId="77777777" w:rsidR="003A2222" w:rsidRDefault="003A2222" w:rsidP="006E66DE">
      <w:pPr>
        <w:spacing w:after="0" w:line="240" w:lineRule="auto"/>
      </w:pPr>
      <w:r>
        <w:separator/>
      </w:r>
    </w:p>
    <w:p w14:paraId="5C5C317E" w14:textId="77777777" w:rsidR="003A2222" w:rsidRDefault="003A2222"/>
  </w:footnote>
  <w:footnote w:type="continuationSeparator" w:id="0">
    <w:p w14:paraId="50A90D70" w14:textId="77777777" w:rsidR="003A2222" w:rsidRDefault="003A2222" w:rsidP="006E66DE">
      <w:pPr>
        <w:spacing w:after="0" w:line="240" w:lineRule="auto"/>
      </w:pPr>
      <w:r>
        <w:continuationSeparator/>
      </w:r>
    </w:p>
    <w:p w14:paraId="00755ADB" w14:textId="77777777" w:rsidR="003A2222" w:rsidRDefault="003A22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C47E" w14:textId="734796ED" w:rsidR="005E1C9A" w:rsidRPr="009727BE" w:rsidRDefault="009727BE" w:rsidP="009727BE">
    <w:pPr>
      <w:pStyle w:val="Header"/>
    </w:pPr>
    <w:r w:rsidRPr="00317900">
      <w:rPr>
        <w:rFonts w:ascii="Arial" w:hAnsi="Arial" w:cs="Arial"/>
        <w:b/>
        <w:sz w:val="18"/>
        <w:szCs w:val="18"/>
      </w:rPr>
      <w:t xml:space="preserve">Community Garden – </w:t>
    </w:r>
    <w:r w:rsidR="00F96418">
      <w:rPr>
        <w:rFonts w:ascii="Arial" w:hAnsi="Arial" w:cs="Arial"/>
        <w:b/>
        <w:sz w:val="18"/>
        <w:szCs w:val="18"/>
      </w:rPr>
      <w:t>Management</w:t>
    </w:r>
    <w:r w:rsidRPr="00317900">
      <w:rPr>
        <w:rFonts w:ascii="Arial" w:hAnsi="Arial" w:cs="Arial"/>
        <w:b/>
        <w:sz w:val="18"/>
        <w:szCs w:val="18"/>
      </w:rPr>
      <w:t xml:space="preserve"> Plan </w:t>
    </w:r>
    <w:r w:rsidR="0031607E">
      <w:rPr>
        <w:rFonts w:ascii="Arial" w:hAnsi="Arial" w:cs="Arial"/>
        <w:b/>
        <w:sz w:val="18"/>
        <w:szCs w:val="18"/>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6A6"/>
    <w:multiLevelType w:val="hybridMultilevel"/>
    <w:tmpl w:val="81E82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76930"/>
    <w:multiLevelType w:val="hybridMultilevel"/>
    <w:tmpl w:val="6B644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733E6C"/>
    <w:multiLevelType w:val="hybridMultilevel"/>
    <w:tmpl w:val="0352C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E4857"/>
    <w:multiLevelType w:val="hybridMultilevel"/>
    <w:tmpl w:val="38BCCD52"/>
    <w:lvl w:ilvl="0" w:tplc="6F7EB474">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2D1D6C"/>
    <w:multiLevelType w:val="hybridMultilevel"/>
    <w:tmpl w:val="C1A8D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5A36C4"/>
    <w:multiLevelType w:val="hybridMultilevel"/>
    <w:tmpl w:val="9B080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745FAA"/>
    <w:multiLevelType w:val="multilevel"/>
    <w:tmpl w:val="8736C8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C336AA"/>
    <w:multiLevelType w:val="hybridMultilevel"/>
    <w:tmpl w:val="E99A5B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965038"/>
    <w:multiLevelType w:val="hybridMultilevel"/>
    <w:tmpl w:val="7D9A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9E6A0D"/>
    <w:multiLevelType w:val="hybridMultilevel"/>
    <w:tmpl w:val="6AE43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5F33E9"/>
    <w:multiLevelType w:val="hybridMultilevel"/>
    <w:tmpl w:val="63A41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9F72AA"/>
    <w:multiLevelType w:val="hybridMultilevel"/>
    <w:tmpl w:val="52981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7A718A"/>
    <w:multiLevelType w:val="hybridMultilevel"/>
    <w:tmpl w:val="03EA8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E15CA2"/>
    <w:multiLevelType w:val="hybridMultilevel"/>
    <w:tmpl w:val="1108B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9B40E9"/>
    <w:multiLevelType w:val="hybridMultilevel"/>
    <w:tmpl w:val="F748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9219A1"/>
    <w:multiLevelType w:val="hybridMultilevel"/>
    <w:tmpl w:val="C4C0B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990001"/>
    <w:multiLevelType w:val="multilevel"/>
    <w:tmpl w:val="AA865E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D0768A"/>
    <w:multiLevelType w:val="hybridMultilevel"/>
    <w:tmpl w:val="B1209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9"/>
  </w:num>
  <w:num w:numId="5">
    <w:abstractNumId w:val="1"/>
  </w:num>
  <w:num w:numId="6">
    <w:abstractNumId w:val="12"/>
  </w:num>
  <w:num w:numId="7">
    <w:abstractNumId w:val="17"/>
  </w:num>
  <w:num w:numId="8">
    <w:abstractNumId w:val="4"/>
  </w:num>
  <w:num w:numId="9">
    <w:abstractNumId w:val="13"/>
  </w:num>
  <w:num w:numId="10">
    <w:abstractNumId w:val="8"/>
  </w:num>
  <w:num w:numId="11">
    <w:abstractNumId w:val="10"/>
  </w:num>
  <w:num w:numId="12">
    <w:abstractNumId w:val="14"/>
  </w:num>
  <w:num w:numId="13">
    <w:abstractNumId w:val="15"/>
  </w:num>
  <w:num w:numId="14">
    <w:abstractNumId w:val="5"/>
  </w:num>
  <w:num w:numId="15">
    <w:abstractNumId w:val="3"/>
  </w:num>
  <w:num w:numId="16">
    <w:abstractNumId w:val="2"/>
  </w:num>
  <w:num w:numId="17">
    <w:abstractNumId w:val="6"/>
  </w:num>
  <w:num w:numId="18">
    <w:abstractNumId w:val="16"/>
  </w:num>
  <w:num w:numId="19">
    <w:abstractNumId w:val="3"/>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4E"/>
    <w:rsid w:val="0001074A"/>
    <w:rsid w:val="0003066C"/>
    <w:rsid w:val="00054363"/>
    <w:rsid w:val="00072ED8"/>
    <w:rsid w:val="000C2395"/>
    <w:rsid w:val="000C6DED"/>
    <w:rsid w:val="000E7B83"/>
    <w:rsid w:val="000F5C6E"/>
    <w:rsid w:val="0013259E"/>
    <w:rsid w:val="00145A1F"/>
    <w:rsid w:val="001565AA"/>
    <w:rsid w:val="00166C9F"/>
    <w:rsid w:val="00185075"/>
    <w:rsid w:val="0018522A"/>
    <w:rsid w:val="001916BC"/>
    <w:rsid w:val="001C472F"/>
    <w:rsid w:val="001F05DC"/>
    <w:rsid w:val="00201380"/>
    <w:rsid w:val="00235348"/>
    <w:rsid w:val="002D0C00"/>
    <w:rsid w:val="0031607E"/>
    <w:rsid w:val="00317900"/>
    <w:rsid w:val="003A0283"/>
    <w:rsid w:val="003A2222"/>
    <w:rsid w:val="003B0F4D"/>
    <w:rsid w:val="003C6DD0"/>
    <w:rsid w:val="00467A88"/>
    <w:rsid w:val="00473FED"/>
    <w:rsid w:val="004D3C6A"/>
    <w:rsid w:val="004F4B1D"/>
    <w:rsid w:val="00535B1F"/>
    <w:rsid w:val="00542EB8"/>
    <w:rsid w:val="00574FC4"/>
    <w:rsid w:val="005E1C9A"/>
    <w:rsid w:val="00693B15"/>
    <w:rsid w:val="006D45A6"/>
    <w:rsid w:val="006D6138"/>
    <w:rsid w:val="006E66DE"/>
    <w:rsid w:val="006E6883"/>
    <w:rsid w:val="00700DDD"/>
    <w:rsid w:val="007242D0"/>
    <w:rsid w:val="0076735B"/>
    <w:rsid w:val="007C36C8"/>
    <w:rsid w:val="007C534E"/>
    <w:rsid w:val="007C7A90"/>
    <w:rsid w:val="0083753F"/>
    <w:rsid w:val="008476CE"/>
    <w:rsid w:val="0085786E"/>
    <w:rsid w:val="008968A6"/>
    <w:rsid w:val="00902ACC"/>
    <w:rsid w:val="0094526E"/>
    <w:rsid w:val="009727BE"/>
    <w:rsid w:val="009D2120"/>
    <w:rsid w:val="00A24F6B"/>
    <w:rsid w:val="00A4166B"/>
    <w:rsid w:val="00A416A2"/>
    <w:rsid w:val="00A854AF"/>
    <w:rsid w:val="00AC5E8D"/>
    <w:rsid w:val="00AE2A90"/>
    <w:rsid w:val="00B05D27"/>
    <w:rsid w:val="00B21CD2"/>
    <w:rsid w:val="00B729E5"/>
    <w:rsid w:val="00BF2B34"/>
    <w:rsid w:val="00C10AD6"/>
    <w:rsid w:val="00C6305A"/>
    <w:rsid w:val="00CC16B6"/>
    <w:rsid w:val="00CC284D"/>
    <w:rsid w:val="00CC3019"/>
    <w:rsid w:val="00CE1269"/>
    <w:rsid w:val="00CE191A"/>
    <w:rsid w:val="00CE6DB9"/>
    <w:rsid w:val="00D21D3F"/>
    <w:rsid w:val="00E020DA"/>
    <w:rsid w:val="00E56BB9"/>
    <w:rsid w:val="00F0072E"/>
    <w:rsid w:val="00F14A55"/>
    <w:rsid w:val="00F675CD"/>
    <w:rsid w:val="00F720DF"/>
    <w:rsid w:val="00F85116"/>
    <w:rsid w:val="00F85410"/>
    <w:rsid w:val="00F95647"/>
    <w:rsid w:val="00F96418"/>
    <w:rsid w:val="00FC50EF"/>
    <w:rsid w:val="00FD6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BD44AF"/>
  <w15:docId w15:val="{FDBDBDD4-B626-4DC5-AB60-3C8271D9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20DA"/>
    <w:pPr>
      <w:keepNext/>
      <w:keepLines/>
      <w:pBdr>
        <w:bottom w:val="single" w:sz="4" w:space="1" w:color="auto"/>
      </w:pBdr>
      <w:spacing w:before="120" w:after="120"/>
      <w:outlineLvl w:val="0"/>
    </w:pPr>
    <w:rPr>
      <w:rFonts w:ascii="Arial" w:eastAsiaTheme="majorEastAsia" w:hAnsi="Arial" w:cs="Arial"/>
      <w:b/>
      <w:bCs/>
      <w:sz w:val="24"/>
      <w:szCs w:val="24"/>
      <w:lang w:val="en-US"/>
    </w:rPr>
  </w:style>
  <w:style w:type="paragraph" w:styleId="Heading2">
    <w:name w:val="heading 2"/>
    <w:basedOn w:val="Normal"/>
    <w:next w:val="Normal"/>
    <w:link w:val="Heading2Char"/>
    <w:uiPriority w:val="9"/>
    <w:unhideWhenUsed/>
    <w:qFormat/>
    <w:rsid w:val="00072ED8"/>
    <w:pPr>
      <w:keepNext/>
      <w:keepLines/>
      <w:numPr>
        <w:numId w:val="3"/>
      </w:numPr>
      <w:pBdr>
        <w:bottom w:val="single" w:sz="4" w:space="1" w:color="auto"/>
      </w:pBdr>
      <w:spacing w:before="120" w:after="120"/>
      <w:outlineLvl w:val="1"/>
    </w:pPr>
    <w:rPr>
      <w:rFonts w:ascii="Arial" w:eastAsiaTheme="majorEastAsia"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34E"/>
    <w:rPr>
      <w:color w:val="808080"/>
    </w:rPr>
  </w:style>
  <w:style w:type="paragraph" w:styleId="BalloonText">
    <w:name w:val="Balloon Text"/>
    <w:basedOn w:val="Normal"/>
    <w:link w:val="BalloonTextChar"/>
    <w:uiPriority w:val="99"/>
    <w:semiHidden/>
    <w:unhideWhenUsed/>
    <w:rsid w:val="007C5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34E"/>
    <w:rPr>
      <w:rFonts w:ascii="Tahoma" w:hAnsi="Tahoma" w:cs="Tahoma"/>
      <w:sz w:val="16"/>
      <w:szCs w:val="16"/>
    </w:rPr>
  </w:style>
  <w:style w:type="paragraph" w:styleId="ListParagraph">
    <w:name w:val="List Paragraph"/>
    <w:basedOn w:val="Normal"/>
    <w:uiPriority w:val="34"/>
    <w:qFormat/>
    <w:rsid w:val="00B729E5"/>
    <w:pPr>
      <w:ind w:left="720"/>
      <w:contextualSpacing/>
    </w:pPr>
  </w:style>
  <w:style w:type="paragraph" w:styleId="Header">
    <w:name w:val="header"/>
    <w:basedOn w:val="Normal"/>
    <w:link w:val="HeaderChar"/>
    <w:uiPriority w:val="99"/>
    <w:unhideWhenUsed/>
    <w:rsid w:val="006E6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6DE"/>
  </w:style>
  <w:style w:type="paragraph" w:styleId="Footer">
    <w:name w:val="footer"/>
    <w:basedOn w:val="Normal"/>
    <w:link w:val="FooterChar"/>
    <w:uiPriority w:val="99"/>
    <w:unhideWhenUsed/>
    <w:rsid w:val="006E6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6DE"/>
  </w:style>
  <w:style w:type="character" w:customStyle="1" w:styleId="Heading1Char">
    <w:name w:val="Heading 1 Char"/>
    <w:basedOn w:val="DefaultParagraphFont"/>
    <w:link w:val="Heading1"/>
    <w:uiPriority w:val="9"/>
    <w:rsid w:val="00E020DA"/>
    <w:rPr>
      <w:rFonts w:ascii="Arial" w:eastAsiaTheme="majorEastAsia" w:hAnsi="Arial" w:cs="Arial"/>
      <w:b/>
      <w:bCs/>
      <w:sz w:val="24"/>
      <w:szCs w:val="24"/>
      <w:lang w:val="en-US"/>
    </w:rPr>
  </w:style>
  <w:style w:type="character" w:customStyle="1" w:styleId="Heading2Char">
    <w:name w:val="Heading 2 Char"/>
    <w:basedOn w:val="DefaultParagraphFont"/>
    <w:link w:val="Heading2"/>
    <w:uiPriority w:val="9"/>
    <w:rsid w:val="00072ED8"/>
    <w:rPr>
      <w:rFonts w:ascii="Arial" w:eastAsiaTheme="majorEastAsia" w:hAnsi="Arial" w:cs="Arial"/>
      <w:b/>
      <w:bCs/>
      <w:lang w:val="en-US"/>
    </w:rPr>
  </w:style>
  <w:style w:type="table" w:styleId="TableGrid">
    <w:name w:val="Table Grid"/>
    <w:basedOn w:val="TableNormal"/>
    <w:uiPriority w:val="59"/>
    <w:rsid w:val="0005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34a1d82650243db91a6f05496b02c25 xmlns="28fbf648-cc86-4875-9b7b-26aea6d8a77d">
      <Terms xmlns="http://schemas.microsoft.com/office/infopath/2007/PartnerControls"/>
    </b34a1d82650243db91a6f05496b02c25>
    <ComDocumentFrom xmlns="28fbf648-cc86-4875-9b7b-26aea6d8a77d" xsi:nil="true"/>
    <Received_x0020_Date xmlns="28fbf648-cc86-4875-9b7b-26aea6d8a77d">2018-12-13T13:30:00+00:00</Received_x0020_Date>
    <n4172bfc6ba54767842b85a22032b576 xmlns="28fbf648-cc86-4875-9b7b-26aea6d8a77d">
      <Terms xmlns="http://schemas.microsoft.com/office/infopath/2007/PartnerControls">
        <TermInfo xmlns="http://schemas.microsoft.com/office/infopath/2007/PartnerControls">
          <TermName xmlns="http://schemas.microsoft.com/office/infopath/2007/PartnerControls">City Development</TermName>
          <TermId xmlns="http://schemas.microsoft.com/office/infopath/2007/PartnerControls">728f540a-1b18-4a38-9f3a-b51a16666a80</TermId>
        </TermInfo>
      </Terms>
    </n4172bfc6ba54767842b85a22032b576>
    <ComDateOriginallyCreated xmlns="28fbf648-cc86-4875-9b7b-26aea6d8a77d" xsi:nil="true"/>
    <jb42a32cccef4912a8aff4f85aa77884 xmlns="28fbf648-cc86-4875-9b7b-26aea6d8a77d">
      <Terms xmlns="http://schemas.microsoft.com/office/infopath/2007/PartnerControls">
        <TermInfo xmlns="http://schemas.microsoft.com/office/infopath/2007/PartnerControls">
          <TermName xmlns="http://schemas.microsoft.com/office/infopath/2007/PartnerControls">Innovation and Strategy</TermName>
          <TermId xmlns="http://schemas.microsoft.com/office/infopath/2007/PartnerControls">dd71a433-d451-437a-8530-c20939c98154</TermId>
        </TermInfo>
      </Terms>
    </jb42a32cccef4912a8aff4f85aa77884>
    <j2bd13c25e0d4fbf8980d9e415024683 xmlns="28fbf648-cc86-4875-9b7b-26aea6d8a77d">
      <Terms xmlns="http://schemas.microsoft.com/office/infopath/2007/PartnerControls"/>
    </j2bd13c25e0d4fbf8980d9e415024683>
    <Scan xmlns="28fbf648-cc86-4875-9b7b-26aea6d8a77d">false</Scan>
    <TaxCatchAll xmlns="28fbf648-cc86-4875-9b7b-26aea6d8a77d">
      <Value>1</Value>
      <Value>3</Value>
    </TaxCatchAll>
    <ComRecordNumber xmlns="28fbf648-cc86-4875-9b7b-26aea6d8a77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M Document" ma:contentTypeID="0x01010089934417309A9E4A900ED3FE8E1C1B1001006FF5D093B585364C99D7AC456BCD03B3" ma:contentTypeVersion="11" ma:contentTypeDescription="" ma:contentTypeScope="" ma:versionID="c5a13dad4bfd425284242d663629e12e">
  <xsd:schema xmlns:xsd="http://www.w3.org/2001/XMLSchema" xmlns:xs="http://www.w3.org/2001/XMLSchema" xmlns:p="http://schemas.microsoft.com/office/2006/metadata/properties" xmlns:ns2="28fbf648-cc86-4875-9b7b-26aea6d8a77d" targetNamespace="http://schemas.microsoft.com/office/2006/metadata/properties" ma:root="true" ma:fieldsID="961f12cd557f5a86a9f91f204f37b622" ns2:_="">
    <xsd:import namespace="28fbf648-cc86-4875-9b7b-26aea6d8a77d"/>
    <xsd:element name="properties">
      <xsd:complexType>
        <xsd:sequence>
          <xsd:element name="documentManagement">
            <xsd:complexType>
              <xsd:all>
                <xsd:element ref="ns2:n4172bfc6ba54767842b85a22032b576" minOccurs="0"/>
                <xsd:element ref="ns2:TaxCatchAll" minOccurs="0"/>
                <xsd:element ref="ns2:TaxCatchAllLabel" minOccurs="0"/>
                <xsd:element ref="ns2:jb42a32cccef4912a8aff4f85aa77884" minOccurs="0"/>
                <xsd:element ref="ns2:b34a1d82650243db91a6f05496b02c25" minOccurs="0"/>
                <xsd:element ref="ns2:j2bd13c25e0d4fbf8980d9e415024683" minOccurs="0"/>
                <xsd:element ref="ns2:ComDateOriginallyCreated" minOccurs="0"/>
                <xsd:element ref="ns2:ComDocumentFrom" minOccurs="0"/>
                <xsd:element ref="ns2:ComRecordNumber" minOccurs="0"/>
                <xsd:element ref="ns2:Received_x0020_Date" minOccurs="0"/>
                <xsd:element ref="ns2:Sc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bf648-cc86-4875-9b7b-26aea6d8a77d" elementFormDefault="qualified">
    <xsd:import namespace="http://schemas.microsoft.com/office/2006/documentManagement/types"/>
    <xsd:import namespace="http://schemas.microsoft.com/office/infopath/2007/PartnerControls"/>
    <xsd:element name="n4172bfc6ba54767842b85a22032b576" ma:index="8" nillable="true" ma:taxonomy="true" ma:internalName="n4172bfc6ba54767842b85a22032b576" ma:taxonomyFieldName="ComDivision" ma:displayName="Division" ma:readOnly="false" ma:default="1;#City Development|728f540a-1b18-4a38-9f3a-b51a16666a80" ma:fieldId="{74172bfc-6ba5-4767-842b-85a22032b576}" ma:taxonomyMulti="true" ma:sspId="01c0ee80-d4c6-4da6-92ff-ffcc06df1c36" ma:termSetId="bd746e22-3ae9-4658-904f-46558edb264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9b9db19-cefc-4075-9060-03388c1512cc}" ma:internalName="TaxCatchAll" ma:showField="CatchAllData" ma:web="28fbf648-cc86-4875-9b7b-26aea6d8a7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9b9db19-cefc-4075-9060-03388c1512cc}" ma:internalName="TaxCatchAllLabel" ma:readOnly="true" ma:showField="CatchAllDataLabel" ma:web="28fbf648-cc86-4875-9b7b-26aea6d8a77d">
      <xsd:complexType>
        <xsd:complexContent>
          <xsd:extension base="dms:MultiChoiceLookup">
            <xsd:sequence>
              <xsd:element name="Value" type="dms:Lookup" maxOccurs="unbounded" minOccurs="0" nillable="true"/>
            </xsd:sequence>
          </xsd:extension>
        </xsd:complexContent>
      </xsd:complexType>
    </xsd:element>
    <xsd:element name="jb42a32cccef4912a8aff4f85aa77884" ma:index="12" nillable="true" ma:taxonomy="true" ma:internalName="jb42a32cccef4912a8aff4f85aa77884" ma:taxonomyFieldName="ComDepartment" ma:displayName="Department" ma:readOnly="false" ma:default="3;#Innovation and Strategy|dd71a433-d451-437a-8530-c20939c98154" ma:fieldId="{3b42a32c-ccef-4912-a8af-f4f85aa77884}" ma:taxonomyMulti="true" ma:sspId="01c0ee80-d4c6-4da6-92ff-ffcc06df1c36" ma:termSetId="bd746e22-3ae9-4658-904f-46558edb2646" ma:anchorId="00000000-0000-0000-0000-000000000000" ma:open="false" ma:isKeyword="false">
      <xsd:complexType>
        <xsd:sequence>
          <xsd:element ref="pc:Terms" minOccurs="0" maxOccurs="1"/>
        </xsd:sequence>
      </xsd:complexType>
    </xsd:element>
    <xsd:element name="b34a1d82650243db91a6f05496b02c25" ma:index="14" nillable="true" ma:taxonomy="true" ma:internalName="b34a1d82650243db91a6f05496b02c25" ma:taxonomyFieldName="ComWorkArea" ma:displayName="Work Area" ma:readOnly="false" ma:default="" ma:fieldId="{b34a1d82-6502-43db-91a6-f05496b02c25}" ma:taxonomyMulti="true" ma:sspId="01c0ee80-d4c6-4da6-92ff-ffcc06df1c36" ma:termSetId="bd746e22-3ae9-4658-904f-46558edb2646" ma:anchorId="00000000-0000-0000-0000-000000000000" ma:open="false" ma:isKeyword="false">
      <xsd:complexType>
        <xsd:sequence>
          <xsd:element ref="pc:Terms" minOccurs="0" maxOccurs="1"/>
        </xsd:sequence>
      </xsd:complexType>
    </xsd:element>
    <xsd:element name="j2bd13c25e0d4fbf8980d9e415024683" ma:index="16" nillable="true" ma:taxonomy="true" ma:internalName="j2bd13c25e0d4fbf8980d9e415024683" ma:taxonomyFieldName="ComDocumentType" ma:displayName="Document Type" ma:readOnly="false" ma:fieldId="{32bd13c2-5e0d-4fbf-8980-d9e415024683}" ma:taxonomyMulti="true" ma:sspId="01c0ee80-d4c6-4da6-92ff-ffcc06df1c36" ma:termSetId="b1f331d9-b29b-4458-a0bd-9f5bbdff965b" ma:anchorId="00000000-0000-0000-0000-000000000000" ma:open="false" ma:isKeyword="false">
      <xsd:complexType>
        <xsd:sequence>
          <xsd:element ref="pc:Terms" minOccurs="0" maxOccurs="1"/>
        </xsd:sequence>
      </xsd:complexType>
    </xsd:element>
    <xsd:element name="ComDateOriginallyCreated" ma:index="18" nillable="true" ma:displayName="Date Originally Created" ma:description="Date Originally Created must be before Date Created." ma:format="DateOnly" ma:internalName="ComDateOriginallyCreated" ma:readOnly="false">
      <xsd:simpleType>
        <xsd:restriction base="dms:DateTime"/>
      </xsd:simpleType>
    </xsd:element>
    <xsd:element name="ComDocumentFrom" ma:index="19" nillable="true" ma:displayName="Document From" ma:internalName="ComDocumentFrom" ma:readOnly="false">
      <xsd:simpleType>
        <xsd:restriction base="dms:Text"/>
      </xsd:simpleType>
    </xsd:element>
    <xsd:element name="ComRecordNumber" ma:index="20" nillable="true" ma:displayName="RecordNumber" ma:internalName="ComRecordNumber" ma:readOnly="false">
      <xsd:simpleType>
        <xsd:restriction base="dms:Text">
          <xsd:maxLength value="255"/>
        </xsd:restriction>
      </xsd:simpleType>
    </xsd:element>
    <xsd:element name="Received_x0020_Date" ma:index="21" nillable="true" ma:displayName="Received Date" ma:default="[today]" ma:format="DateOnly" ma:internalName="Received_x0020_Date" ma:readOnly="false">
      <xsd:simpleType>
        <xsd:restriction base="dms:DateTime"/>
      </xsd:simpleType>
    </xsd:element>
    <xsd:element name="Scan" ma:index="22" nillable="true" ma:displayName="Scan" ma:default="0" ma:internalName="Sca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9FBA-8306-4E64-9D70-7CD3588A6700}">
  <ds:schemaRefs>
    <ds:schemaRef ds:uri="http://schemas.microsoft.com/sharepoint/events"/>
  </ds:schemaRefs>
</ds:datastoreItem>
</file>

<file path=customXml/itemProps2.xml><?xml version="1.0" encoding="utf-8"?>
<ds:datastoreItem xmlns:ds="http://schemas.openxmlformats.org/officeDocument/2006/customXml" ds:itemID="{0D3931A9-57E9-4FCA-98E4-63F1E0A1B485}">
  <ds:schemaRefs>
    <ds:schemaRef ds:uri="http://schemas.microsoft.com/sharepoint/v3/contenttype/forms"/>
  </ds:schemaRefs>
</ds:datastoreItem>
</file>

<file path=customXml/itemProps3.xml><?xml version="1.0" encoding="utf-8"?>
<ds:datastoreItem xmlns:ds="http://schemas.openxmlformats.org/officeDocument/2006/customXml" ds:itemID="{C2447C6C-139B-497A-9437-7F93AD4E5F59}">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28fbf648-cc86-4875-9b7b-26aea6d8a77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777585F-49E7-498B-9FCC-EE5C6B28D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bf648-cc86-4875-9b7b-26aea6d8a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50025C-CB30-463C-8A33-B96A2684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Anna Haygreen</cp:lastModifiedBy>
  <cp:revision>2</cp:revision>
  <cp:lastPrinted>2015-06-26T01:18:00Z</cp:lastPrinted>
  <dcterms:created xsi:type="dcterms:W3CDTF">2019-03-22T01:09:00Z</dcterms:created>
  <dcterms:modified xsi:type="dcterms:W3CDTF">2019-03-22T01:09:00Z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0x01010089934417309A9E4A900ED3FE8E1C1B1001006FF5D093B585364C99D7AC456BCD03B3</vt:lpwstr>
  </property>
  <property fmtid="{D5CDD505-2E9C-101B-9397-08002B2CF9AE}" pid="3" name="RecordPoint_WorkflowType">
    <vt:lpwstr>ActiveSubmitStub</vt:lpwstr>
  </property>
  <property fmtid="{D5CDD505-2E9C-101B-9397-08002B2CF9AE}" pid="4" name="RecordPoint_ActiveItemSiteId">
    <vt:lpwstr>{5d438f53-af42-4a96-9757-2040dd819a63}</vt:lpwstr>
  </property>
  <property fmtid="{D5CDD505-2E9C-101B-9397-08002B2CF9AE}" pid="5" name="RecordPoint_ActiveItemListId">
    <vt:lpwstr>{fa693c97-8f3c-4c42-b1aa-04306f3a3d1d}</vt:lpwstr>
  </property>
  <property fmtid="{D5CDD505-2E9C-101B-9397-08002B2CF9AE}" pid="6" name="RecordPoint_ActiveItemUniqueId">
    <vt:lpwstr>{46239b63-83d1-4ccb-a1f1-fef780d70561}</vt:lpwstr>
  </property>
  <property fmtid="{D5CDD505-2E9C-101B-9397-08002B2CF9AE}" pid="7" name="RecordPoint_ActiveItemWebId">
    <vt:lpwstr>{3cd522b9-0e2d-4a10-8a26-c598b203680e}</vt:lpwstr>
  </property>
  <property fmtid="{D5CDD505-2E9C-101B-9397-08002B2CF9AE}" pid="8" name="RecordPoint_SubmissionDate">
    <vt:lpwstr/>
  </property>
  <property fmtid="{D5CDD505-2E9C-101B-9397-08002B2CF9AE}" pid="9" name="RecordPoint_RecordNumberSubmitted">
    <vt:lpwstr>R0000362971</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2019-02-28T11:39:30.0739600+10:30</vt:lpwstr>
  </property>
  <property fmtid="{D5CDD505-2E9C-101B-9397-08002B2CF9AE}" pid="13" name="ComWorkArea">
    <vt:lpwstr/>
  </property>
  <property fmtid="{D5CDD505-2E9C-101B-9397-08002B2CF9AE}" pid="14" name="ComDepartment">
    <vt:lpwstr>3;#Innovation and Strategy|dd71a433-d451-437a-8530-c20939c98154</vt:lpwstr>
  </property>
  <property fmtid="{D5CDD505-2E9C-101B-9397-08002B2CF9AE}" pid="15" name="ComDivision">
    <vt:lpwstr>1;#City Development|728f540a-1b18-4a38-9f3a-b51a16666a80</vt:lpwstr>
  </property>
  <property fmtid="{D5CDD505-2E9C-101B-9397-08002B2CF9AE}" pid="16" name="ComDocumentType">
    <vt:lpwstr/>
  </property>
</Properties>
</file>